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5D812" w14:textId="77777777" w:rsidR="00907D6C" w:rsidRPr="00DA5937" w:rsidRDefault="00907D6C" w:rsidP="00921E4E">
      <w:pPr>
        <w:spacing w:line="276" w:lineRule="auto"/>
        <w:jc w:val="both"/>
        <w:rPr>
          <w:rFonts w:ascii="Calibri Light" w:hAnsi="Calibri Light" w:cs="Calibri Light"/>
          <w:sz w:val="24"/>
          <w:szCs w:val="24"/>
          <w:lang w:val="sl-SI"/>
        </w:rPr>
      </w:pPr>
      <w:r w:rsidRPr="00DA5937">
        <w:rPr>
          <w:rFonts w:ascii="Calibri Light" w:hAnsi="Calibri Light" w:cs="Calibri Light"/>
          <w:sz w:val="24"/>
          <w:szCs w:val="24"/>
          <w:lang w:val="sl-SI"/>
        </w:rPr>
        <w:t>SPOROČILO ZA MEDIJE</w:t>
      </w:r>
    </w:p>
    <w:p w14:paraId="39FEF76B" w14:textId="0EB9D235" w:rsidR="00907D6C" w:rsidRPr="00DA5937" w:rsidRDefault="002078A0" w:rsidP="00921E4E">
      <w:pPr>
        <w:spacing w:line="276" w:lineRule="auto"/>
        <w:jc w:val="both"/>
        <w:rPr>
          <w:rFonts w:ascii="Calibri Light" w:hAnsi="Calibri Light" w:cs="Calibri Light"/>
          <w:color w:val="FF0000"/>
          <w:sz w:val="24"/>
          <w:szCs w:val="24"/>
          <w:lang w:val="sl-SI"/>
        </w:rPr>
      </w:pPr>
      <w:r w:rsidRPr="00DA5937">
        <w:rPr>
          <w:rFonts w:ascii="Calibri Light" w:hAnsi="Calibri Light" w:cs="Calibri Light"/>
          <w:color w:val="FF0000"/>
          <w:sz w:val="24"/>
          <w:szCs w:val="24"/>
          <w:lang w:val="sl-SI"/>
        </w:rPr>
        <w:t>Embargo na objave do 20.45!!!</w:t>
      </w:r>
    </w:p>
    <w:p w14:paraId="11A75107" w14:textId="77777777" w:rsidR="00FF5084" w:rsidRPr="00DA5937" w:rsidRDefault="00FF5084" w:rsidP="00FF5084">
      <w:pPr>
        <w:spacing w:line="276" w:lineRule="auto"/>
        <w:jc w:val="both"/>
        <w:rPr>
          <w:rFonts w:ascii="Calibri Light" w:eastAsia="Times New Roman" w:hAnsi="Calibri Light" w:cs="Calibri Light"/>
          <w:sz w:val="24"/>
          <w:szCs w:val="24"/>
          <w:lang w:val="sl-SI"/>
        </w:rPr>
      </w:pPr>
      <w:r w:rsidRPr="00DA5937">
        <w:rPr>
          <w:rFonts w:ascii="Calibri Light" w:eastAsia="Times New Roman" w:hAnsi="Calibri Light" w:cs="Calibri Light"/>
          <w:sz w:val="24"/>
          <w:szCs w:val="24"/>
          <w:lang w:val="sl-SI"/>
        </w:rPr>
        <w:t>Maribor, 27. 10. 2019</w:t>
      </w:r>
    </w:p>
    <w:p w14:paraId="20F4E66B" w14:textId="77777777" w:rsidR="00921E4E" w:rsidRPr="00DA5937" w:rsidRDefault="00921E4E" w:rsidP="00921E4E">
      <w:pPr>
        <w:spacing w:line="276" w:lineRule="auto"/>
        <w:jc w:val="both"/>
        <w:rPr>
          <w:rFonts w:ascii="Calibri Light" w:hAnsi="Calibri Light" w:cs="Calibri Light"/>
          <w:i/>
          <w:sz w:val="24"/>
          <w:szCs w:val="24"/>
          <w:lang w:val="sl-SI"/>
        </w:rPr>
      </w:pPr>
    </w:p>
    <w:p w14:paraId="4257E339" w14:textId="77777777" w:rsidR="002078A0" w:rsidRPr="004D5102" w:rsidRDefault="002078A0" w:rsidP="002078A0">
      <w:pPr>
        <w:spacing w:line="276" w:lineRule="auto"/>
        <w:outlineLvl w:val="1"/>
        <w:rPr>
          <w:rFonts w:ascii="Calibri Light" w:eastAsia="Times New Roman" w:hAnsi="Calibri Light" w:cs="Calibri Light"/>
          <w:b/>
          <w:bCs/>
          <w:sz w:val="28"/>
          <w:szCs w:val="28"/>
          <w:lang w:val="sl-SI"/>
        </w:rPr>
      </w:pPr>
      <w:r w:rsidRPr="004D5102">
        <w:rPr>
          <w:rFonts w:ascii="Calibri Light" w:eastAsia="Times New Roman" w:hAnsi="Calibri Light" w:cs="Calibri Light"/>
          <w:b/>
          <w:bCs/>
          <w:sz w:val="28"/>
          <w:szCs w:val="28"/>
          <w:lang w:val="sl-SI"/>
        </w:rPr>
        <w:t>NAGRADE IN UTEMELJITVE 54. FESTIVALA BORŠTNIKOVO SREČANJE</w:t>
      </w:r>
    </w:p>
    <w:p w14:paraId="09C200DE" w14:textId="77777777" w:rsidR="002078A0" w:rsidRPr="00DA5937" w:rsidRDefault="002078A0" w:rsidP="002078A0">
      <w:pPr>
        <w:spacing w:line="276" w:lineRule="auto"/>
        <w:outlineLvl w:val="1"/>
        <w:rPr>
          <w:rFonts w:ascii="Calibri Light" w:eastAsia="Times New Roman" w:hAnsi="Calibri Light" w:cs="Calibri Light"/>
          <w:b/>
          <w:bCs/>
          <w:sz w:val="24"/>
          <w:szCs w:val="24"/>
          <w:lang w:val="sl-SI"/>
        </w:rPr>
      </w:pPr>
    </w:p>
    <w:p w14:paraId="753D7CB1" w14:textId="77777777" w:rsidR="002078A0" w:rsidRPr="00DA5937" w:rsidRDefault="002078A0" w:rsidP="002078A0">
      <w:pPr>
        <w:spacing w:line="276" w:lineRule="auto"/>
        <w:rPr>
          <w:rFonts w:ascii="Calibri Light" w:eastAsia="Times New Roman" w:hAnsi="Calibri Light" w:cs="Calibri Light"/>
          <w:sz w:val="24"/>
          <w:szCs w:val="24"/>
          <w:lang w:val="sl-SI"/>
        </w:rPr>
      </w:pPr>
      <w:r w:rsidRPr="00DA5937">
        <w:rPr>
          <w:rFonts w:ascii="Calibri Light" w:eastAsia="Times New Roman" w:hAnsi="Calibri Light" w:cs="Calibri Light"/>
          <w:sz w:val="24"/>
          <w:szCs w:val="24"/>
          <w:lang w:val="sl-SI"/>
        </w:rPr>
        <w:t xml:space="preserve">Umetniški direktor </w:t>
      </w:r>
      <w:r w:rsidRPr="00DA5937">
        <w:rPr>
          <w:rFonts w:ascii="Calibri Light" w:eastAsia="Times New Roman" w:hAnsi="Calibri Light" w:cs="Calibri Light"/>
          <w:b/>
          <w:bCs/>
          <w:sz w:val="24"/>
          <w:szCs w:val="24"/>
          <w:lang w:val="sl-SI"/>
        </w:rPr>
        <w:t>Aleš Novak</w:t>
      </w:r>
      <w:r w:rsidRPr="00DA5937">
        <w:rPr>
          <w:rFonts w:ascii="Calibri Light" w:eastAsia="Times New Roman" w:hAnsi="Calibri Light" w:cs="Calibri Light"/>
          <w:sz w:val="24"/>
          <w:szCs w:val="24"/>
          <w:lang w:val="sl-SI"/>
        </w:rPr>
        <w:t xml:space="preserve"> </w:t>
      </w:r>
    </w:p>
    <w:p w14:paraId="52E590C7" w14:textId="77777777" w:rsidR="002078A0" w:rsidRPr="00DA5937" w:rsidRDefault="002078A0" w:rsidP="002078A0">
      <w:pPr>
        <w:spacing w:line="276" w:lineRule="auto"/>
        <w:rPr>
          <w:rFonts w:ascii="Calibri Light" w:eastAsia="Times New Roman" w:hAnsi="Calibri Light" w:cs="Calibri Light"/>
          <w:sz w:val="24"/>
          <w:szCs w:val="24"/>
          <w:lang w:val="sl-SI"/>
        </w:rPr>
      </w:pPr>
      <w:r w:rsidRPr="00DA5937">
        <w:rPr>
          <w:rFonts w:ascii="Calibri Light" w:eastAsia="Times New Roman" w:hAnsi="Calibri Light" w:cs="Calibri Light"/>
          <w:sz w:val="24"/>
          <w:szCs w:val="24"/>
          <w:lang w:val="sl-SI"/>
        </w:rPr>
        <w:t xml:space="preserve">Selektor </w:t>
      </w:r>
      <w:r w:rsidRPr="00DA5937">
        <w:rPr>
          <w:rFonts w:ascii="Calibri Light" w:eastAsia="Times New Roman" w:hAnsi="Calibri Light" w:cs="Calibri Light"/>
          <w:b/>
          <w:bCs/>
          <w:sz w:val="24"/>
          <w:szCs w:val="24"/>
          <w:lang w:val="sl-SI"/>
        </w:rPr>
        <w:t xml:space="preserve">Matjaž Zupančič </w:t>
      </w:r>
    </w:p>
    <w:p w14:paraId="4BF01382" w14:textId="77777777" w:rsidR="002078A0" w:rsidRPr="00DA5937" w:rsidRDefault="002078A0" w:rsidP="002078A0">
      <w:pPr>
        <w:spacing w:line="276" w:lineRule="auto"/>
        <w:rPr>
          <w:rFonts w:ascii="Calibri Light" w:eastAsia="Times New Roman" w:hAnsi="Calibri Light" w:cs="Calibri Light"/>
          <w:sz w:val="24"/>
          <w:szCs w:val="24"/>
          <w:lang w:val="sl-SI"/>
        </w:rPr>
      </w:pPr>
      <w:r w:rsidRPr="00DA5937">
        <w:rPr>
          <w:rFonts w:ascii="Calibri Light" w:eastAsia="Times New Roman" w:hAnsi="Calibri Light" w:cs="Calibri Light"/>
          <w:sz w:val="24"/>
          <w:szCs w:val="24"/>
          <w:lang w:val="sl-SI"/>
        </w:rPr>
        <w:t xml:space="preserve">Strokovna žirija </w:t>
      </w:r>
      <w:r w:rsidRPr="00DA5937">
        <w:rPr>
          <w:rFonts w:ascii="Calibri Light" w:eastAsia="Times New Roman" w:hAnsi="Calibri Light" w:cs="Calibri Light"/>
          <w:b/>
          <w:bCs/>
          <w:sz w:val="24"/>
          <w:szCs w:val="24"/>
          <w:lang w:val="sl-SI"/>
        </w:rPr>
        <w:t xml:space="preserve">Uršula Cetinski (predsednica), Andreja Kopač, Aldo </w:t>
      </w:r>
      <w:proofErr w:type="spellStart"/>
      <w:r w:rsidRPr="00DA5937">
        <w:rPr>
          <w:rFonts w:ascii="Calibri Light" w:eastAsia="Times New Roman" w:hAnsi="Calibri Light" w:cs="Calibri Light"/>
          <w:b/>
          <w:bCs/>
          <w:sz w:val="24"/>
          <w:szCs w:val="24"/>
          <w:lang w:val="sl-SI"/>
        </w:rPr>
        <w:t>Milohnić</w:t>
      </w:r>
      <w:proofErr w:type="spellEnd"/>
      <w:r w:rsidRPr="00DA5937">
        <w:rPr>
          <w:rFonts w:ascii="Calibri Light" w:eastAsia="Times New Roman" w:hAnsi="Calibri Light" w:cs="Calibri Light"/>
          <w:b/>
          <w:bCs/>
          <w:sz w:val="24"/>
          <w:szCs w:val="24"/>
          <w:lang w:val="sl-SI"/>
        </w:rPr>
        <w:t xml:space="preserve">, Dora </w:t>
      </w:r>
      <w:proofErr w:type="spellStart"/>
      <w:r w:rsidRPr="00DA5937">
        <w:rPr>
          <w:rFonts w:ascii="Calibri Light" w:eastAsia="Times New Roman" w:hAnsi="Calibri Light" w:cs="Calibri Light"/>
          <w:b/>
          <w:bCs/>
          <w:sz w:val="24"/>
          <w:szCs w:val="24"/>
          <w:lang w:val="sl-SI"/>
        </w:rPr>
        <w:t>Ruždjak</w:t>
      </w:r>
      <w:proofErr w:type="spellEnd"/>
      <w:r w:rsidRPr="00DA5937">
        <w:rPr>
          <w:rFonts w:ascii="Calibri Light" w:eastAsia="Times New Roman" w:hAnsi="Calibri Light" w:cs="Calibri Light"/>
          <w:b/>
          <w:bCs/>
          <w:sz w:val="24"/>
          <w:szCs w:val="24"/>
          <w:lang w:val="sl-SI"/>
        </w:rPr>
        <w:t xml:space="preserve"> Podolski, </w:t>
      </w:r>
      <w:proofErr w:type="spellStart"/>
      <w:r w:rsidRPr="00DA5937">
        <w:rPr>
          <w:rFonts w:ascii="Calibri Light" w:eastAsia="Times New Roman" w:hAnsi="Calibri Light" w:cs="Calibri Light"/>
          <w:b/>
          <w:bCs/>
          <w:sz w:val="24"/>
          <w:szCs w:val="24"/>
          <w:lang w:val="sl-SI"/>
        </w:rPr>
        <w:t>Giorgio</w:t>
      </w:r>
      <w:proofErr w:type="spellEnd"/>
      <w:r w:rsidRPr="00DA5937">
        <w:rPr>
          <w:rFonts w:ascii="Calibri Light" w:eastAsia="Times New Roman" w:hAnsi="Calibri Light" w:cs="Calibri Light"/>
          <w:b/>
          <w:bCs/>
          <w:sz w:val="24"/>
          <w:szCs w:val="24"/>
          <w:lang w:val="sl-SI"/>
        </w:rPr>
        <w:t xml:space="preserve"> </w:t>
      </w:r>
      <w:proofErr w:type="spellStart"/>
      <w:r w:rsidRPr="00DA5937">
        <w:rPr>
          <w:rFonts w:ascii="Calibri Light" w:eastAsia="Times New Roman" w:hAnsi="Calibri Light" w:cs="Calibri Light"/>
          <w:b/>
          <w:bCs/>
          <w:sz w:val="24"/>
          <w:szCs w:val="24"/>
          <w:lang w:val="sl-SI"/>
        </w:rPr>
        <w:t>Ursini</w:t>
      </w:r>
      <w:proofErr w:type="spellEnd"/>
      <w:r w:rsidRPr="00DA5937">
        <w:rPr>
          <w:rFonts w:ascii="Calibri Light" w:eastAsia="Times New Roman" w:hAnsi="Calibri Light" w:cs="Calibri Light"/>
          <w:b/>
          <w:bCs/>
          <w:sz w:val="24"/>
          <w:szCs w:val="24"/>
          <w:lang w:val="sl-SI"/>
        </w:rPr>
        <w:t xml:space="preserve"> Uršič</w:t>
      </w:r>
    </w:p>
    <w:p w14:paraId="72A7EE4E" w14:textId="77777777" w:rsidR="002078A0" w:rsidRPr="00CF7761" w:rsidRDefault="002078A0" w:rsidP="002078A0">
      <w:pPr>
        <w:spacing w:line="276" w:lineRule="auto"/>
        <w:rPr>
          <w:rFonts w:ascii="Calibri Light" w:eastAsia="Times New Roman" w:hAnsi="Calibri Light" w:cs="Calibri Light"/>
          <w:b/>
          <w:bCs/>
          <w:sz w:val="24"/>
          <w:szCs w:val="24"/>
          <w:lang w:val="sl-SI"/>
        </w:rPr>
      </w:pPr>
    </w:p>
    <w:p w14:paraId="3A6094B9" w14:textId="77777777" w:rsidR="00CF7761" w:rsidRPr="004D5102" w:rsidRDefault="00CF7761" w:rsidP="00CF7761">
      <w:pPr>
        <w:spacing w:line="276" w:lineRule="auto"/>
        <w:jc w:val="both"/>
        <w:rPr>
          <w:rFonts w:ascii="Calibri Light" w:hAnsi="Calibri Light" w:cs="Calibri Light"/>
          <w:b/>
          <w:bCs/>
          <w:sz w:val="28"/>
          <w:szCs w:val="28"/>
          <w:lang w:val="sl-SI"/>
        </w:rPr>
      </w:pPr>
      <w:bookmarkStart w:id="0" w:name="_GoBack"/>
      <w:r w:rsidRPr="004D5102">
        <w:rPr>
          <w:rFonts w:ascii="Calibri Light" w:hAnsi="Calibri Light" w:cs="Calibri Light"/>
          <w:b/>
          <w:bCs/>
          <w:sz w:val="28"/>
          <w:szCs w:val="28"/>
          <w:lang w:val="sl-SI"/>
        </w:rPr>
        <w:t>Zaključno mnenje žirije o 54. Festivalu Borštnikovo srečanje</w:t>
      </w:r>
    </w:p>
    <w:bookmarkEnd w:id="0"/>
    <w:p w14:paraId="0B3DD57D" w14:textId="77777777" w:rsidR="00CF7761" w:rsidRPr="00CF7761" w:rsidRDefault="00CF7761" w:rsidP="00CF7761">
      <w:pPr>
        <w:spacing w:line="276" w:lineRule="auto"/>
        <w:jc w:val="both"/>
        <w:rPr>
          <w:rFonts w:ascii="Calibri Light" w:hAnsi="Calibri Light" w:cs="Calibri Light"/>
          <w:sz w:val="24"/>
          <w:szCs w:val="24"/>
          <w:lang w:val="sl-SI"/>
        </w:rPr>
      </w:pPr>
      <w:r w:rsidRPr="00CF7761">
        <w:rPr>
          <w:rFonts w:ascii="Calibri Light" w:hAnsi="Calibri Light" w:cs="Calibri Light"/>
          <w:sz w:val="24"/>
          <w:szCs w:val="24"/>
          <w:lang w:val="sl-SI"/>
        </w:rPr>
        <w:t xml:space="preserve">Gledališče je umetnost, ki ima v Sloveniji dolgo in častitljivo tradicijo. Razpira pomembna bivanjska in družbena vprašanja, kar je seveda obarvano s posebnostmi prostora, v katerem je. Kljub temu na odrih po Sloveniji nastajajo predstave, ki navdihujejo in vznemirjajo tudi gledalce in strokovno javnost po vsem svetu. </w:t>
      </w:r>
    </w:p>
    <w:p w14:paraId="028D623B" w14:textId="77777777" w:rsidR="00CF7761" w:rsidRPr="00CF7761" w:rsidRDefault="00CF7761" w:rsidP="00CF7761">
      <w:pPr>
        <w:spacing w:line="276" w:lineRule="auto"/>
        <w:jc w:val="both"/>
        <w:rPr>
          <w:rFonts w:ascii="Calibri Light" w:hAnsi="Calibri Light" w:cs="Calibri Light"/>
          <w:sz w:val="24"/>
          <w:szCs w:val="24"/>
          <w:lang w:val="sl-SI"/>
        </w:rPr>
      </w:pPr>
      <w:r w:rsidRPr="00CF7761">
        <w:rPr>
          <w:rFonts w:ascii="Calibri Light" w:hAnsi="Calibri Light" w:cs="Calibri Light"/>
          <w:sz w:val="24"/>
          <w:szCs w:val="24"/>
          <w:lang w:val="sl-SI"/>
        </w:rPr>
        <w:t xml:space="preserve">Po čem si bomo zapomnili 54. Festival Borštnikovo srečanje? </w:t>
      </w:r>
    </w:p>
    <w:p w14:paraId="04FE1E52" w14:textId="77777777" w:rsidR="00CF7761" w:rsidRPr="00CF7761" w:rsidRDefault="00CF7761" w:rsidP="00CF7761">
      <w:pPr>
        <w:spacing w:line="276" w:lineRule="auto"/>
        <w:jc w:val="both"/>
        <w:rPr>
          <w:rFonts w:ascii="Calibri Light" w:hAnsi="Calibri Light" w:cs="Calibri Light"/>
          <w:sz w:val="24"/>
          <w:szCs w:val="24"/>
          <w:lang w:val="sl-SI"/>
        </w:rPr>
      </w:pPr>
      <w:r w:rsidRPr="00CF7761">
        <w:rPr>
          <w:rFonts w:ascii="Calibri Light" w:hAnsi="Calibri Light" w:cs="Calibri Light"/>
          <w:sz w:val="24"/>
          <w:szCs w:val="24"/>
          <w:lang w:val="sl-SI"/>
        </w:rPr>
        <w:t xml:space="preserve">V predstavah, ki smo jih videli, ne moremo prezreti dejstva, da slovensko gledališče ni ustvarjalno področje, ki ga slovenska družba navdušeno podpira. Kot gledalci seveda vsakič, ko obiščemo gledališče, pričakujemo vznemirljivo doživetje, ki bogati življenje. Po drugi plati pa smo precej zadržani v trenutku, ko je gledališko ustvarjanje potrebno tudi v resnici podpreti. </w:t>
      </w:r>
    </w:p>
    <w:p w14:paraId="11423D6F" w14:textId="77777777" w:rsidR="00CF7761" w:rsidRPr="00CF7761" w:rsidRDefault="00CF7761" w:rsidP="00CF7761">
      <w:pPr>
        <w:spacing w:line="276" w:lineRule="auto"/>
        <w:jc w:val="both"/>
        <w:rPr>
          <w:rFonts w:ascii="Calibri Light" w:hAnsi="Calibri Light" w:cs="Calibri Light"/>
          <w:sz w:val="24"/>
          <w:szCs w:val="24"/>
          <w:lang w:val="sl-SI"/>
        </w:rPr>
      </w:pPr>
      <w:r w:rsidRPr="00CF7761">
        <w:rPr>
          <w:rFonts w:ascii="Calibri Light" w:hAnsi="Calibri Light" w:cs="Calibri Light"/>
          <w:sz w:val="24"/>
          <w:szCs w:val="24"/>
          <w:lang w:val="sl-SI"/>
        </w:rPr>
        <w:t>Če pogledamo evropski gledališki zemljevid, za našo državo ne moremo trditi, da je obljubljena dežela. Tudi predpisani modeli, v katerih ustvarjajo gledališki zavodi in neodvisne skupine, so ustvarjanju prej v breme kot v prid. Te razmere lahko razberemo tudi v predstavah letošnjega tekmovalnega programa. Povedano malo bolj po domače: trata je čisto drugače pokošena, kadar imamo res dobro kosilnico.</w:t>
      </w:r>
    </w:p>
    <w:p w14:paraId="353B86A2" w14:textId="77777777" w:rsidR="00CF7761" w:rsidRPr="00CF7761" w:rsidRDefault="00CF7761" w:rsidP="00CF7761">
      <w:pPr>
        <w:spacing w:line="276" w:lineRule="auto"/>
        <w:jc w:val="both"/>
        <w:rPr>
          <w:rFonts w:ascii="Calibri Light" w:hAnsi="Calibri Light" w:cs="Calibri Light"/>
          <w:sz w:val="24"/>
          <w:szCs w:val="24"/>
          <w:lang w:val="sl-SI"/>
        </w:rPr>
      </w:pPr>
      <w:r w:rsidRPr="00CF7761">
        <w:rPr>
          <w:rFonts w:ascii="Calibri Light" w:hAnsi="Calibri Light" w:cs="Calibri Light"/>
          <w:sz w:val="24"/>
          <w:szCs w:val="24"/>
          <w:lang w:val="sl-SI"/>
        </w:rPr>
        <w:t>Zato je izjemno vzpodbudna ustvarjalna moč igralk in igralcev vseh generacij, od najmlajših, ki so šele končali umetniško akademijo, do prekaljenih gledaliških mačk in mačkov. Igralke in igralci, ki so nastopili na letošnjem Festivalu Borštnikovo srečanje, so pokazali dobro obvladovanje različnih tehnik igre, gledaliških žanrov in pristopov, ki so jih obarvali s posebnostmi lastne osebnosti. V predstavah letošnjega festivala ni mogoče prezreti cele vrste dobrih igralskih vlog, med njimi tudi presežnih.</w:t>
      </w:r>
    </w:p>
    <w:p w14:paraId="2DD9AE68" w14:textId="77777777" w:rsidR="00CF7761" w:rsidRPr="00CF7761" w:rsidRDefault="00CF7761" w:rsidP="00CF7761">
      <w:pPr>
        <w:spacing w:line="276" w:lineRule="auto"/>
        <w:jc w:val="both"/>
        <w:rPr>
          <w:rFonts w:ascii="Calibri Light" w:hAnsi="Calibri Light" w:cs="Calibri Light"/>
          <w:sz w:val="24"/>
          <w:szCs w:val="24"/>
          <w:lang w:val="sl-SI"/>
        </w:rPr>
      </w:pPr>
      <w:r w:rsidRPr="00CF7761">
        <w:rPr>
          <w:rFonts w:ascii="Calibri Light" w:hAnsi="Calibri Light" w:cs="Calibri Light"/>
          <w:sz w:val="24"/>
          <w:szCs w:val="24"/>
          <w:lang w:val="sl-SI"/>
        </w:rPr>
        <w:t xml:space="preserve">Med predstavami letošnjega tekmovalnega programa posebej izpostavljamo predstavi </w:t>
      </w:r>
      <w:r w:rsidRPr="00CF7761">
        <w:rPr>
          <w:rFonts w:ascii="Calibri Light" w:hAnsi="Calibri Light" w:cs="Calibri Light"/>
          <w:i/>
          <w:iCs/>
          <w:sz w:val="24"/>
          <w:szCs w:val="24"/>
          <w:lang w:val="sl-SI"/>
        </w:rPr>
        <w:t>še ni naslova</w:t>
      </w:r>
      <w:r w:rsidRPr="00CF7761">
        <w:rPr>
          <w:rFonts w:ascii="Calibri Light" w:hAnsi="Calibri Light" w:cs="Calibri Light"/>
          <w:sz w:val="24"/>
          <w:szCs w:val="24"/>
          <w:lang w:val="sl-SI"/>
        </w:rPr>
        <w:t xml:space="preserve"> in </w:t>
      </w:r>
      <w:r w:rsidRPr="00CF7761">
        <w:rPr>
          <w:rFonts w:ascii="Calibri Light" w:hAnsi="Calibri Light" w:cs="Calibri Light"/>
          <w:i/>
          <w:iCs/>
          <w:sz w:val="24"/>
          <w:szCs w:val="24"/>
          <w:lang w:val="sl-SI"/>
        </w:rPr>
        <w:t>Ali: Strah ti pojé dušo</w:t>
      </w:r>
      <w:r w:rsidRPr="00CF7761">
        <w:rPr>
          <w:rFonts w:ascii="Calibri Light" w:hAnsi="Calibri Light" w:cs="Calibri Light"/>
          <w:sz w:val="24"/>
          <w:szCs w:val="24"/>
          <w:lang w:val="sl-SI"/>
        </w:rPr>
        <w:t xml:space="preserve">, ki sodita v vrh slovenskega in evropskega gledališča. </w:t>
      </w:r>
    </w:p>
    <w:p w14:paraId="32B1C930" w14:textId="77777777" w:rsidR="00CF7761" w:rsidRPr="00CF7761" w:rsidRDefault="00CF7761" w:rsidP="00CF7761">
      <w:pPr>
        <w:spacing w:line="276" w:lineRule="auto"/>
        <w:jc w:val="both"/>
        <w:rPr>
          <w:rFonts w:ascii="Calibri Light" w:hAnsi="Calibri Light" w:cs="Calibri Light"/>
          <w:sz w:val="24"/>
          <w:szCs w:val="24"/>
          <w:lang w:val="sl-SI"/>
        </w:rPr>
      </w:pPr>
      <w:r w:rsidRPr="00CF7761">
        <w:rPr>
          <w:rFonts w:ascii="Calibri Light" w:hAnsi="Calibri Light" w:cs="Calibri Light"/>
          <w:sz w:val="24"/>
          <w:szCs w:val="24"/>
          <w:lang w:val="sl-SI"/>
        </w:rPr>
        <w:lastRenderedPageBreak/>
        <w:t xml:space="preserve">V predstavi </w:t>
      </w:r>
      <w:r w:rsidRPr="00CF7761">
        <w:rPr>
          <w:rFonts w:ascii="Calibri Light" w:hAnsi="Calibri Light" w:cs="Calibri Light"/>
          <w:i/>
          <w:iCs/>
          <w:sz w:val="24"/>
          <w:szCs w:val="24"/>
          <w:lang w:val="sl-SI"/>
        </w:rPr>
        <w:t>še ni naslova</w:t>
      </w:r>
      <w:r w:rsidRPr="00CF7761">
        <w:rPr>
          <w:rFonts w:ascii="Calibri Light" w:hAnsi="Calibri Light" w:cs="Calibri Light"/>
          <w:sz w:val="24"/>
          <w:szCs w:val="24"/>
          <w:lang w:val="sl-SI"/>
        </w:rPr>
        <w:t xml:space="preserve"> režiser Tomi Janežič pravi, da se v življenju pojavijo trenutki, zaradi katerih se v hipu spremenimo, ker pa jih ne moremo racionalno razložiti, jim pravimo čudež. Žirija 54. Festivala Borštnikovo srečanje je z odločitvami za posamezne nagrade izpostavila umetniške čudeže ‒ nepozabne, presunljive, krhke in silovite. Zaradi njih nikoli nič več ne bo tako kot prej.</w:t>
      </w:r>
    </w:p>
    <w:p w14:paraId="45970AAA" w14:textId="77777777" w:rsidR="002078A0" w:rsidRPr="00CF7761" w:rsidRDefault="002078A0" w:rsidP="002078A0">
      <w:pPr>
        <w:spacing w:line="276" w:lineRule="auto"/>
        <w:rPr>
          <w:rFonts w:ascii="Calibri Light" w:eastAsia="Times New Roman" w:hAnsi="Calibri Light" w:cs="Calibri Light"/>
          <w:bCs/>
          <w:sz w:val="24"/>
          <w:szCs w:val="24"/>
          <w:lang w:val="sl-SI"/>
        </w:rPr>
      </w:pPr>
    </w:p>
    <w:p w14:paraId="54294DAC" w14:textId="77777777" w:rsidR="002078A0" w:rsidRPr="00DA5937" w:rsidRDefault="002078A0" w:rsidP="002078A0">
      <w:pPr>
        <w:spacing w:line="276" w:lineRule="auto"/>
        <w:rPr>
          <w:rFonts w:ascii="Calibri Light" w:eastAsia="Times New Roman" w:hAnsi="Calibri Light" w:cs="Calibri Light"/>
          <w:sz w:val="28"/>
          <w:szCs w:val="28"/>
          <w:lang w:val="sl-SI"/>
        </w:rPr>
      </w:pPr>
      <w:r w:rsidRPr="00DA5937">
        <w:rPr>
          <w:rFonts w:ascii="Calibri Light" w:eastAsia="Times New Roman" w:hAnsi="Calibri Light" w:cs="Calibri Light"/>
          <w:b/>
          <w:bCs/>
          <w:sz w:val="28"/>
          <w:szCs w:val="28"/>
          <w:lang w:val="sl-SI"/>
        </w:rPr>
        <w:t>Nagrade</w:t>
      </w:r>
      <w:r w:rsidRPr="00DA5937">
        <w:rPr>
          <w:rFonts w:ascii="Calibri Light" w:eastAsia="Times New Roman" w:hAnsi="Calibri Light" w:cs="Calibri Light"/>
          <w:sz w:val="28"/>
          <w:szCs w:val="28"/>
          <w:lang w:val="sl-SI"/>
        </w:rPr>
        <w:t xml:space="preserve"> </w:t>
      </w:r>
    </w:p>
    <w:p w14:paraId="4F95AB75" w14:textId="77777777" w:rsidR="002078A0" w:rsidRPr="00DA5937" w:rsidRDefault="002078A0" w:rsidP="002078A0">
      <w:pPr>
        <w:spacing w:line="276" w:lineRule="auto"/>
        <w:rPr>
          <w:rFonts w:ascii="Calibri Light" w:eastAsia="Times New Roman" w:hAnsi="Calibri Light" w:cs="Calibri Light"/>
          <w:sz w:val="24"/>
          <w:szCs w:val="24"/>
          <w:lang w:val="sl-SI"/>
        </w:rPr>
      </w:pPr>
      <w:r w:rsidRPr="00DA5937">
        <w:rPr>
          <w:rFonts w:ascii="Calibri Light" w:eastAsia="Times New Roman" w:hAnsi="Calibri Light" w:cs="Calibri Light"/>
          <w:sz w:val="24"/>
          <w:szCs w:val="24"/>
          <w:u w:val="single"/>
          <w:lang w:val="sl-SI"/>
        </w:rPr>
        <w:t>Velika nagrada Festivala Borštnikovo srečanje za najboljšo uprizoritev</w:t>
      </w:r>
      <w:r w:rsidRPr="00DA5937">
        <w:rPr>
          <w:rFonts w:ascii="Calibri Light" w:eastAsia="Times New Roman" w:hAnsi="Calibri Light" w:cs="Calibri Light"/>
          <w:sz w:val="24"/>
          <w:szCs w:val="24"/>
          <w:u w:val="single"/>
          <w:lang w:val="sl-SI"/>
        </w:rPr>
        <w:br/>
      </w:r>
      <w:r w:rsidRPr="00DA5937">
        <w:rPr>
          <w:rFonts w:ascii="Calibri Light" w:eastAsia="Times New Roman" w:hAnsi="Calibri Light" w:cs="Calibri Light"/>
          <w:b/>
          <w:bCs/>
          <w:i/>
          <w:iCs/>
          <w:sz w:val="24"/>
          <w:szCs w:val="24"/>
          <w:lang w:val="sl-SI"/>
        </w:rPr>
        <w:t xml:space="preserve">še ni naslova </w:t>
      </w:r>
      <w:r w:rsidRPr="00DA5937">
        <w:rPr>
          <w:rFonts w:ascii="Calibri Light" w:eastAsia="Times New Roman" w:hAnsi="Calibri Light" w:cs="Calibri Light"/>
          <w:sz w:val="24"/>
          <w:szCs w:val="24"/>
          <w:lang w:val="sl-SI"/>
        </w:rPr>
        <w:t xml:space="preserve">v režiji Tomija Janežiča </w:t>
      </w:r>
      <w:bookmarkStart w:id="1" w:name="_Hlk23001335"/>
      <w:r w:rsidRPr="00DA5937">
        <w:rPr>
          <w:rFonts w:ascii="Calibri Light" w:eastAsia="Times New Roman" w:hAnsi="Calibri Light" w:cs="Calibri Light"/>
          <w:sz w:val="24"/>
          <w:szCs w:val="24"/>
          <w:lang w:val="sl-SI"/>
        </w:rPr>
        <w:t>v produkciji Slovenskega mladinskega gledališča</w:t>
      </w:r>
    </w:p>
    <w:bookmarkEnd w:id="1"/>
    <w:p w14:paraId="3BDF7787" w14:textId="77777777" w:rsidR="002078A0" w:rsidRPr="00DA5937" w:rsidRDefault="002078A0" w:rsidP="002078A0">
      <w:pPr>
        <w:spacing w:line="276" w:lineRule="auto"/>
        <w:jc w:val="both"/>
        <w:rPr>
          <w:rFonts w:ascii="Calibri Light" w:eastAsia="Times New Roman" w:hAnsi="Calibri Light" w:cs="Calibri Light"/>
          <w:sz w:val="22"/>
          <w:szCs w:val="22"/>
          <w:lang w:val="sl-SI"/>
        </w:rPr>
      </w:pPr>
      <w:r w:rsidRPr="00DA5937">
        <w:rPr>
          <w:rFonts w:ascii="Calibri Light" w:eastAsia="Times New Roman" w:hAnsi="Calibri Light" w:cs="Calibri Light"/>
          <w:sz w:val="22"/>
          <w:szCs w:val="22"/>
          <w:lang w:val="sl-SI"/>
        </w:rPr>
        <w:t xml:space="preserve">Predstava </w:t>
      </w:r>
      <w:r w:rsidRPr="00DA5937">
        <w:rPr>
          <w:rFonts w:ascii="Calibri Light" w:eastAsia="Times New Roman" w:hAnsi="Calibri Light" w:cs="Calibri Light"/>
          <w:i/>
          <w:iCs/>
          <w:sz w:val="22"/>
          <w:szCs w:val="22"/>
          <w:lang w:val="sl-SI"/>
        </w:rPr>
        <w:t>še ni naslova</w:t>
      </w:r>
      <w:r w:rsidRPr="00DA5937">
        <w:rPr>
          <w:rFonts w:ascii="Calibri Light" w:eastAsia="Times New Roman" w:hAnsi="Calibri Light" w:cs="Calibri Light"/>
          <w:sz w:val="22"/>
          <w:szCs w:val="22"/>
          <w:lang w:val="sl-SI"/>
        </w:rPr>
        <w:t xml:space="preserve"> izkazuje izjemno moč gledališča danes. Gre za intenzivno, deset ur trajajočo stvaritev, ki zaradi izjemnosti vseh gledaliških elementov in visoke koncentracije vztrajno tke vezi med igralci in gledalci in je zapeljiva ne le zato, ker se razgali, ampak tudi zato, ker nam pokaže, kako se razgali. Predstava se izkaže za gledališki čudež, za doživetje v polnem pomenu besede, ki ni ustvarjeno na način prevare očesa, ampak nasprotno, z globokim uvidom v posameznika in družbo. </w:t>
      </w:r>
    </w:p>
    <w:p w14:paraId="2F6E263D" w14:textId="77777777" w:rsidR="002078A0" w:rsidRPr="00DA5937" w:rsidRDefault="002078A0" w:rsidP="002078A0">
      <w:pPr>
        <w:spacing w:line="276" w:lineRule="auto"/>
        <w:jc w:val="both"/>
        <w:rPr>
          <w:rFonts w:ascii="Calibri Light" w:eastAsia="Times New Roman" w:hAnsi="Calibri Light" w:cs="Calibri Light"/>
          <w:sz w:val="24"/>
          <w:szCs w:val="24"/>
          <w:lang w:val="sl-SI"/>
        </w:rPr>
      </w:pPr>
    </w:p>
    <w:p w14:paraId="06F94F96" w14:textId="77777777" w:rsidR="002078A0" w:rsidRPr="00DA5937" w:rsidRDefault="002078A0" w:rsidP="002078A0">
      <w:pPr>
        <w:spacing w:line="276" w:lineRule="auto"/>
        <w:rPr>
          <w:rFonts w:ascii="Calibri Light" w:eastAsia="Times New Roman" w:hAnsi="Calibri Light" w:cs="Calibri Light"/>
          <w:sz w:val="24"/>
          <w:szCs w:val="24"/>
          <w:lang w:val="sl-SI"/>
        </w:rPr>
      </w:pPr>
      <w:r w:rsidRPr="00DA5937">
        <w:rPr>
          <w:rFonts w:ascii="Calibri Light" w:eastAsia="Times New Roman" w:hAnsi="Calibri Light" w:cs="Calibri Light"/>
          <w:sz w:val="24"/>
          <w:szCs w:val="24"/>
          <w:u w:val="single"/>
          <w:lang w:val="sl-SI"/>
        </w:rPr>
        <w:t>Borštnikova nagrada za najboljšo režijo</w:t>
      </w:r>
      <w:r w:rsidRPr="00DA5937">
        <w:rPr>
          <w:rFonts w:ascii="Calibri Light" w:eastAsia="Times New Roman" w:hAnsi="Calibri Light" w:cs="Calibri Light"/>
          <w:sz w:val="24"/>
          <w:szCs w:val="24"/>
          <w:u w:val="single"/>
          <w:lang w:val="sl-SI"/>
        </w:rPr>
        <w:br/>
      </w:r>
      <w:r w:rsidRPr="00DA5937">
        <w:rPr>
          <w:rFonts w:ascii="Calibri Light" w:eastAsia="Times New Roman" w:hAnsi="Calibri Light" w:cs="Calibri Light"/>
          <w:b/>
          <w:bCs/>
          <w:sz w:val="24"/>
          <w:szCs w:val="24"/>
          <w:lang w:val="sl-SI"/>
        </w:rPr>
        <w:t xml:space="preserve">Tomi Janežič </w:t>
      </w:r>
      <w:r w:rsidRPr="00DA5937">
        <w:rPr>
          <w:rFonts w:ascii="Calibri Light" w:eastAsia="Times New Roman" w:hAnsi="Calibri Light" w:cs="Calibri Light"/>
          <w:sz w:val="24"/>
          <w:szCs w:val="24"/>
          <w:lang w:val="sl-SI"/>
        </w:rPr>
        <w:t xml:space="preserve">za režijo predstave </w:t>
      </w:r>
      <w:r w:rsidRPr="00DA5937">
        <w:rPr>
          <w:rFonts w:ascii="Calibri Light" w:eastAsia="Times New Roman" w:hAnsi="Calibri Light" w:cs="Calibri Light"/>
          <w:i/>
          <w:iCs/>
          <w:sz w:val="24"/>
          <w:szCs w:val="24"/>
          <w:lang w:val="sl-SI"/>
        </w:rPr>
        <w:t xml:space="preserve">še ni naslova </w:t>
      </w:r>
      <w:r w:rsidRPr="00DA5937">
        <w:rPr>
          <w:rFonts w:ascii="Calibri Light" w:eastAsia="Times New Roman" w:hAnsi="Calibri Light" w:cs="Calibri Light"/>
          <w:sz w:val="24"/>
          <w:szCs w:val="24"/>
          <w:lang w:val="sl-SI"/>
        </w:rPr>
        <w:t>v produkciji Slovenskega mladinskega gledališča</w:t>
      </w:r>
    </w:p>
    <w:p w14:paraId="256EE34B" w14:textId="77777777" w:rsidR="002078A0" w:rsidRPr="00DA5937" w:rsidRDefault="002078A0" w:rsidP="002078A0">
      <w:pPr>
        <w:spacing w:line="276" w:lineRule="auto"/>
        <w:jc w:val="both"/>
        <w:rPr>
          <w:rFonts w:ascii="Calibri Light" w:eastAsia="Times New Roman" w:hAnsi="Calibri Light" w:cs="Calibri Light"/>
          <w:sz w:val="22"/>
          <w:szCs w:val="22"/>
          <w:lang w:val="sl-SI"/>
        </w:rPr>
      </w:pPr>
      <w:r w:rsidRPr="00DA5937">
        <w:rPr>
          <w:rFonts w:ascii="Calibri Light" w:eastAsia="Times New Roman" w:hAnsi="Calibri Light" w:cs="Calibri Light"/>
          <w:sz w:val="22"/>
          <w:szCs w:val="22"/>
          <w:lang w:val="sl-SI"/>
        </w:rPr>
        <w:t xml:space="preserve">Režiser Tomi Janežič s predstavo </w:t>
      </w:r>
      <w:r w:rsidRPr="00DA5937">
        <w:rPr>
          <w:rFonts w:ascii="Calibri Light" w:eastAsia="Times New Roman" w:hAnsi="Calibri Light" w:cs="Calibri Light"/>
          <w:i/>
          <w:iCs/>
          <w:sz w:val="22"/>
          <w:szCs w:val="22"/>
          <w:lang w:val="sl-SI"/>
        </w:rPr>
        <w:t>še ni naslova</w:t>
      </w:r>
      <w:r w:rsidRPr="00DA5937">
        <w:rPr>
          <w:rFonts w:ascii="Calibri Light" w:eastAsia="Times New Roman" w:hAnsi="Calibri Light" w:cs="Calibri Light"/>
          <w:sz w:val="22"/>
          <w:szCs w:val="22"/>
          <w:lang w:val="sl-SI"/>
        </w:rPr>
        <w:t xml:space="preserve"> ustvari kompleksno režijsko in dramaturško strukturo, ki je hkrati oboje, proces in stvaritev, ki temelji na različnih gledaliških tehnikah in metodah </w:t>
      </w:r>
      <w:proofErr w:type="spellStart"/>
      <w:r w:rsidRPr="00DA5937">
        <w:rPr>
          <w:rFonts w:ascii="Calibri Light" w:eastAsia="Times New Roman" w:hAnsi="Calibri Light" w:cs="Calibri Light"/>
          <w:sz w:val="22"/>
          <w:szCs w:val="22"/>
          <w:lang w:val="sl-SI"/>
        </w:rPr>
        <w:t>psihodrame</w:t>
      </w:r>
      <w:proofErr w:type="spellEnd"/>
      <w:r w:rsidRPr="00DA5937">
        <w:rPr>
          <w:rFonts w:ascii="Calibri Light" w:eastAsia="Times New Roman" w:hAnsi="Calibri Light" w:cs="Calibri Light"/>
          <w:sz w:val="22"/>
          <w:szCs w:val="22"/>
          <w:lang w:val="sl-SI"/>
        </w:rPr>
        <w:t xml:space="preserve">. Vzporedno prepletanje besedila dramatičarke Simone Semenič z individualnimi zgodbami ustvarjalcev pripelje do zlitja mnoštva glasov v </w:t>
      </w:r>
      <w:proofErr w:type="spellStart"/>
      <w:r w:rsidRPr="00DA5937">
        <w:rPr>
          <w:rFonts w:ascii="Calibri Light" w:eastAsia="Times New Roman" w:hAnsi="Calibri Light" w:cs="Calibri Light"/>
          <w:sz w:val="22"/>
          <w:szCs w:val="22"/>
          <w:lang w:val="sl-SI"/>
        </w:rPr>
        <w:t>polifonično</w:t>
      </w:r>
      <w:proofErr w:type="spellEnd"/>
      <w:r w:rsidRPr="00DA5937">
        <w:rPr>
          <w:rFonts w:ascii="Calibri Light" w:eastAsia="Times New Roman" w:hAnsi="Calibri Light" w:cs="Calibri Light"/>
          <w:sz w:val="22"/>
          <w:szCs w:val="22"/>
          <w:lang w:val="sl-SI"/>
        </w:rPr>
        <w:t xml:space="preserve"> celoto, ki je nastajala več kot leto dni in izkazuje dosežke onkraj običajnih gledaliških praks.</w:t>
      </w:r>
    </w:p>
    <w:p w14:paraId="4C1C832A" w14:textId="77777777" w:rsidR="004D3C6F" w:rsidRPr="00DA5937" w:rsidRDefault="004D3C6F" w:rsidP="002078A0">
      <w:pPr>
        <w:spacing w:line="276" w:lineRule="auto"/>
        <w:rPr>
          <w:rFonts w:ascii="Calibri Light" w:eastAsia="Times New Roman" w:hAnsi="Calibri Light" w:cs="Calibri Light"/>
          <w:sz w:val="24"/>
          <w:szCs w:val="24"/>
          <w:u w:val="single"/>
          <w:lang w:val="sl-SI"/>
        </w:rPr>
      </w:pPr>
    </w:p>
    <w:p w14:paraId="2A1277C2" w14:textId="77777777" w:rsidR="002078A0" w:rsidRPr="00DA5937" w:rsidRDefault="002078A0" w:rsidP="002078A0">
      <w:pPr>
        <w:spacing w:line="276" w:lineRule="auto"/>
        <w:rPr>
          <w:rFonts w:ascii="Calibri Light" w:eastAsia="Times New Roman" w:hAnsi="Calibri Light" w:cs="Calibri Light"/>
          <w:sz w:val="24"/>
          <w:szCs w:val="24"/>
          <w:u w:val="single"/>
          <w:lang w:val="sl-SI"/>
        </w:rPr>
      </w:pPr>
      <w:r w:rsidRPr="00DA5937">
        <w:rPr>
          <w:rFonts w:ascii="Calibri Light" w:eastAsia="Times New Roman" w:hAnsi="Calibri Light" w:cs="Calibri Light"/>
          <w:sz w:val="24"/>
          <w:szCs w:val="24"/>
          <w:u w:val="single"/>
          <w:lang w:val="sl-SI"/>
        </w:rPr>
        <w:t>Štiri Borštnikove nagrade za igro:</w:t>
      </w:r>
    </w:p>
    <w:p w14:paraId="21891A35" w14:textId="77777777" w:rsidR="002078A0" w:rsidRPr="00DA5937" w:rsidRDefault="002078A0" w:rsidP="002078A0">
      <w:pPr>
        <w:spacing w:line="276" w:lineRule="auto"/>
        <w:rPr>
          <w:rFonts w:ascii="Calibri Light" w:eastAsia="Times New Roman" w:hAnsi="Calibri Light" w:cs="Calibri Light"/>
          <w:sz w:val="24"/>
          <w:szCs w:val="24"/>
          <w:lang w:val="sl-SI"/>
        </w:rPr>
      </w:pPr>
      <w:r w:rsidRPr="00DA5937">
        <w:rPr>
          <w:rFonts w:ascii="Calibri Light" w:eastAsia="Times New Roman" w:hAnsi="Calibri Light" w:cs="Calibri Light"/>
          <w:b/>
          <w:bCs/>
          <w:sz w:val="24"/>
          <w:szCs w:val="24"/>
          <w:lang w:val="sl-SI"/>
        </w:rPr>
        <w:t xml:space="preserve">Iztok </w:t>
      </w:r>
      <w:proofErr w:type="spellStart"/>
      <w:r w:rsidRPr="00DA5937">
        <w:rPr>
          <w:rFonts w:ascii="Calibri Light" w:eastAsia="Times New Roman" w:hAnsi="Calibri Light" w:cs="Calibri Light"/>
          <w:b/>
          <w:bCs/>
          <w:sz w:val="24"/>
          <w:szCs w:val="24"/>
          <w:lang w:val="sl-SI"/>
        </w:rPr>
        <w:t>Drabik</w:t>
      </w:r>
      <w:proofErr w:type="spellEnd"/>
      <w:r w:rsidRPr="00DA5937">
        <w:rPr>
          <w:rFonts w:ascii="Calibri Light" w:eastAsia="Times New Roman" w:hAnsi="Calibri Light" w:cs="Calibri Light"/>
          <w:b/>
          <w:bCs/>
          <w:sz w:val="24"/>
          <w:szCs w:val="24"/>
          <w:lang w:val="sl-SI"/>
        </w:rPr>
        <w:t xml:space="preserve"> Jug </w:t>
      </w:r>
      <w:r w:rsidRPr="00DA5937">
        <w:rPr>
          <w:rFonts w:ascii="Calibri Light" w:eastAsia="Times New Roman" w:hAnsi="Calibri Light" w:cs="Calibri Light"/>
          <w:sz w:val="24"/>
          <w:szCs w:val="24"/>
          <w:lang w:val="sl-SI"/>
        </w:rPr>
        <w:t xml:space="preserve"> za vlogo </w:t>
      </w:r>
      <w:proofErr w:type="spellStart"/>
      <w:r w:rsidRPr="00DA5937">
        <w:rPr>
          <w:rFonts w:ascii="Calibri Light" w:eastAsia="Times New Roman" w:hAnsi="Calibri Light" w:cs="Calibri Light"/>
          <w:sz w:val="24"/>
          <w:szCs w:val="24"/>
          <w:lang w:val="sl-SI"/>
        </w:rPr>
        <w:t>Salema</w:t>
      </w:r>
      <w:proofErr w:type="spellEnd"/>
      <w:r w:rsidRPr="00DA5937">
        <w:rPr>
          <w:rFonts w:ascii="Calibri Light" w:eastAsia="Times New Roman" w:hAnsi="Calibri Light" w:cs="Calibri Light"/>
          <w:sz w:val="24"/>
          <w:szCs w:val="24"/>
          <w:lang w:val="sl-SI"/>
        </w:rPr>
        <w:t xml:space="preserve"> v predstavi </w:t>
      </w:r>
      <w:r w:rsidRPr="00DA5937">
        <w:rPr>
          <w:rFonts w:ascii="Calibri Light" w:eastAsia="Times New Roman" w:hAnsi="Calibri Light" w:cs="Calibri Light"/>
          <w:i/>
          <w:iCs/>
          <w:sz w:val="24"/>
          <w:szCs w:val="24"/>
          <w:lang w:val="sl-SI"/>
        </w:rPr>
        <w:t xml:space="preserve">Ali: Strah ti pojé dušo </w:t>
      </w:r>
      <w:r w:rsidRPr="00DA5937">
        <w:rPr>
          <w:rFonts w:ascii="Calibri Light" w:eastAsia="Times New Roman" w:hAnsi="Calibri Light" w:cs="Calibri Light"/>
          <w:sz w:val="24"/>
          <w:szCs w:val="24"/>
          <w:lang w:val="sl-SI"/>
        </w:rPr>
        <w:t xml:space="preserve">v produkciji Slovenskega narodnega gledališča Drama Ljubljana </w:t>
      </w:r>
    </w:p>
    <w:p w14:paraId="7CE0BF77" w14:textId="5A10693F" w:rsidR="004D3C6F" w:rsidRDefault="00811CE2" w:rsidP="002078A0">
      <w:pPr>
        <w:spacing w:line="276" w:lineRule="auto"/>
        <w:rPr>
          <w:rFonts w:ascii="Calibri Light" w:eastAsia="Times New Roman" w:hAnsi="Calibri Light" w:cs="Calibri Light"/>
          <w:sz w:val="22"/>
          <w:szCs w:val="22"/>
          <w:lang w:val="sl-SI"/>
        </w:rPr>
      </w:pPr>
      <w:r w:rsidRPr="00811CE2">
        <w:rPr>
          <w:rFonts w:ascii="Calibri Light" w:eastAsia="Times New Roman" w:hAnsi="Calibri Light" w:cs="Calibri Light"/>
          <w:sz w:val="22"/>
          <w:szCs w:val="22"/>
          <w:lang w:val="sl-SI"/>
        </w:rPr>
        <w:t xml:space="preserve">Iztok </w:t>
      </w:r>
      <w:proofErr w:type="spellStart"/>
      <w:r w:rsidRPr="00811CE2">
        <w:rPr>
          <w:rFonts w:ascii="Calibri Light" w:eastAsia="Times New Roman" w:hAnsi="Calibri Light" w:cs="Calibri Light"/>
          <w:sz w:val="22"/>
          <w:szCs w:val="22"/>
          <w:lang w:val="sl-SI"/>
        </w:rPr>
        <w:t>Drabik</w:t>
      </w:r>
      <w:proofErr w:type="spellEnd"/>
      <w:r w:rsidRPr="00811CE2">
        <w:rPr>
          <w:rFonts w:ascii="Calibri Light" w:eastAsia="Times New Roman" w:hAnsi="Calibri Light" w:cs="Calibri Light"/>
          <w:sz w:val="22"/>
          <w:szCs w:val="22"/>
          <w:lang w:val="sl-SI"/>
        </w:rPr>
        <w:t xml:space="preserve"> Jug v predstavi </w:t>
      </w:r>
      <w:r w:rsidRPr="00811CE2">
        <w:rPr>
          <w:rFonts w:ascii="Calibri Light" w:eastAsia="Times New Roman" w:hAnsi="Calibri Light" w:cs="Calibri Light"/>
          <w:i/>
          <w:sz w:val="22"/>
          <w:szCs w:val="22"/>
          <w:lang w:val="sl-SI"/>
        </w:rPr>
        <w:t>Ali: Strah ti pojé dušo</w:t>
      </w:r>
      <w:r w:rsidRPr="00811CE2">
        <w:rPr>
          <w:rFonts w:ascii="Calibri Light" w:eastAsia="Times New Roman" w:hAnsi="Calibri Light" w:cs="Calibri Light"/>
          <w:sz w:val="22"/>
          <w:szCs w:val="22"/>
          <w:lang w:val="sl-SI"/>
        </w:rPr>
        <w:t xml:space="preserve"> uprizori lik tujca – kot človeka, ki je eden izmed nas. Svoje vloge ne stilizira, temveč jo upodobi z minimalnim znakovnim sistemom, kar ima subtilen učinek. S tem ponotranji niz družbenih in intimnih razklanosti. Te se izkazujejo kot notranji boj med ljubeznijo in zanikanjem.</w:t>
      </w:r>
    </w:p>
    <w:p w14:paraId="42A27D23" w14:textId="77777777" w:rsidR="00811CE2" w:rsidRPr="00DA5937" w:rsidRDefault="00811CE2" w:rsidP="002078A0">
      <w:pPr>
        <w:spacing w:line="276" w:lineRule="auto"/>
        <w:rPr>
          <w:rFonts w:ascii="Calibri Light" w:eastAsia="Times New Roman" w:hAnsi="Calibri Light" w:cs="Calibri Light"/>
          <w:b/>
          <w:bCs/>
          <w:sz w:val="24"/>
          <w:szCs w:val="24"/>
          <w:lang w:val="sl-SI"/>
        </w:rPr>
      </w:pPr>
    </w:p>
    <w:p w14:paraId="74D7D59A" w14:textId="77777777" w:rsidR="002078A0" w:rsidRPr="00DA5937" w:rsidRDefault="002078A0" w:rsidP="002078A0">
      <w:pPr>
        <w:spacing w:line="276" w:lineRule="auto"/>
        <w:rPr>
          <w:rFonts w:ascii="Calibri Light" w:eastAsia="Times New Roman" w:hAnsi="Calibri Light" w:cs="Calibri Light"/>
          <w:sz w:val="24"/>
          <w:szCs w:val="24"/>
          <w:lang w:val="sl-SI"/>
        </w:rPr>
      </w:pPr>
      <w:r w:rsidRPr="00DA5937">
        <w:rPr>
          <w:rFonts w:ascii="Calibri Light" w:eastAsia="Times New Roman" w:hAnsi="Calibri Light" w:cs="Calibri Light"/>
          <w:b/>
          <w:bCs/>
          <w:sz w:val="24"/>
          <w:szCs w:val="24"/>
          <w:lang w:val="sl-SI"/>
        </w:rPr>
        <w:t xml:space="preserve">Nataša Barbara Gračner </w:t>
      </w:r>
      <w:r w:rsidRPr="00DA5937">
        <w:rPr>
          <w:rFonts w:ascii="Calibri Light" w:eastAsia="Times New Roman" w:hAnsi="Calibri Light" w:cs="Calibri Light"/>
          <w:sz w:val="24"/>
          <w:szCs w:val="24"/>
          <w:lang w:val="sl-SI"/>
        </w:rPr>
        <w:t xml:space="preserve">za vlogo Emmi v predstavi </w:t>
      </w:r>
      <w:r w:rsidRPr="00DA5937">
        <w:rPr>
          <w:rFonts w:ascii="Calibri Light" w:eastAsia="Times New Roman" w:hAnsi="Calibri Light" w:cs="Calibri Light"/>
          <w:i/>
          <w:iCs/>
          <w:sz w:val="24"/>
          <w:szCs w:val="24"/>
          <w:lang w:val="sl-SI"/>
        </w:rPr>
        <w:t xml:space="preserve">Ali: Strah ti pojé dušo </w:t>
      </w:r>
      <w:r w:rsidRPr="00DA5937">
        <w:rPr>
          <w:rFonts w:ascii="Calibri Light" w:eastAsia="Times New Roman" w:hAnsi="Calibri Light" w:cs="Calibri Light"/>
          <w:sz w:val="24"/>
          <w:szCs w:val="24"/>
          <w:lang w:val="sl-SI"/>
        </w:rPr>
        <w:t xml:space="preserve">v produkciji Slovenskega narodnega gledališča Drama Ljubljana </w:t>
      </w:r>
    </w:p>
    <w:p w14:paraId="172A74B3" w14:textId="77777777" w:rsidR="002078A0" w:rsidRPr="00DA5937" w:rsidRDefault="002078A0" w:rsidP="002078A0">
      <w:pPr>
        <w:spacing w:line="276" w:lineRule="auto"/>
        <w:jc w:val="both"/>
        <w:rPr>
          <w:rFonts w:ascii="Calibri Light" w:eastAsia="Times New Roman" w:hAnsi="Calibri Light" w:cs="Calibri Light"/>
          <w:sz w:val="22"/>
          <w:szCs w:val="22"/>
          <w:lang w:val="sl-SI"/>
        </w:rPr>
      </w:pPr>
      <w:r w:rsidRPr="00DA5937">
        <w:rPr>
          <w:rFonts w:ascii="Calibri Light" w:eastAsia="Times New Roman" w:hAnsi="Calibri Light" w:cs="Calibri Light"/>
          <w:sz w:val="22"/>
          <w:szCs w:val="22"/>
          <w:lang w:val="sl-SI"/>
        </w:rPr>
        <w:t xml:space="preserve">Nataša Barbara Gračner v predstavi </w:t>
      </w:r>
      <w:bookmarkStart w:id="2" w:name="_Hlk23001440"/>
      <w:r w:rsidRPr="00DA5937">
        <w:rPr>
          <w:rFonts w:ascii="Calibri Light" w:eastAsia="Times New Roman" w:hAnsi="Calibri Light" w:cs="Calibri Light"/>
          <w:i/>
          <w:iCs/>
          <w:sz w:val="22"/>
          <w:szCs w:val="22"/>
          <w:lang w:val="sl-SI"/>
        </w:rPr>
        <w:t>Ali: Strah ti pojé dušo</w:t>
      </w:r>
      <w:r w:rsidRPr="00DA5937">
        <w:rPr>
          <w:rFonts w:ascii="Calibri Light" w:eastAsia="Times New Roman" w:hAnsi="Calibri Light" w:cs="Calibri Light"/>
          <w:sz w:val="22"/>
          <w:szCs w:val="22"/>
          <w:lang w:val="sl-SI"/>
        </w:rPr>
        <w:t xml:space="preserve"> </w:t>
      </w:r>
      <w:bookmarkEnd w:id="2"/>
      <w:r w:rsidRPr="00DA5937">
        <w:rPr>
          <w:rFonts w:ascii="Calibri Light" w:eastAsia="Times New Roman" w:hAnsi="Calibri Light" w:cs="Calibri Light"/>
          <w:sz w:val="22"/>
          <w:szCs w:val="22"/>
          <w:lang w:val="sl-SI"/>
        </w:rPr>
        <w:t xml:space="preserve">iz melodramskega lika ustvari samosvojo kreacijo, ki gledalce angažira in se jih dotakne tako na čustveni kot na miselni ravni. Psihološka stanja lika so prepletena z odzivi okolja in s pogojenostjo družbenega konteksta, s čimer doseže prepričljiv </w:t>
      </w:r>
      <w:r w:rsidRPr="00DA5937">
        <w:rPr>
          <w:rFonts w:ascii="Calibri Light" w:eastAsia="Times New Roman" w:hAnsi="Calibri Light" w:cs="Calibri Light"/>
          <w:sz w:val="22"/>
          <w:szCs w:val="22"/>
          <w:lang w:val="sl-SI"/>
        </w:rPr>
        <w:lastRenderedPageBreak/>
        <w:t xml:space="preserve">igralski </w:t>
      </w:r>
      <w:proofErr w:type="spellStart"/>
      <w:r w:rsidRPr="00DA5937">
        <w:rPr>
          <w:rFonts w:ascii="Calibri Light" w:eastAsia="Times New Roman" w:hAnsi="Calibri Light" w:cs="Calibri Light"/>
          <w:i/>
          <w:iCs/>
          <w:sz w:val="22"/>
          <w:szCs w:val="22"/>
          <w:lang w:val="sl-SI"/>
        </w:rPr>
        <w:t>gestus</w:t>
      </w:r>
      <w:proofErr w:type="spellEnd"/>
      <w:r w:rsidRPr="00DA5937">
        <w:rPr>
          <w:rFonts w:ascii="Calibri Light" w:eastAsia="Times New Roman" w:hAnsi="Calibri Light" w:cs="Calibri Light"/>
          <w:i/>
          <w:iCs/>
          <w:sz w:val="22"/>
          <w:szCs w:val="22"/>
          <w:lang w:val="sl-SI"/>
        </w:rPr>
        <w:t>.</w:t>
      </w:r>
      <w:r w:rsidRPr="00DA5937">
        <w:rPr>
          <w:rFonts w:ascii="Calibri Light" w:eastAsia="Times New Roman" w:hAnsi="Calibri Light" w:cs="Calibri Light"/>
          <w:sz w:val="22"/>
          <w:szCs w:val="22"/>
          <w:lang w:val="sl-SI"/>
        </w:rPr>
        <w:t xml:space="preserve"> Ta se kaže skozi filigransko izdelan lik ‒ skozi telo, besede, obraz in nenazadnje oči igralke, kar predstavlja izjemen igralski dosežek. </w:t>
      </w:r>
    </w:p>
    <w:p w14:paraId="52CBC554" w14:textId="77777777" w:rsidR="002078A0" w:rsidRPr="00DA5937" w:rsidRDefault="002078A0" w:rsidP="002078A0">
      <w:pPr>
        <w:spacing w:line="276" w:lineRule="auto"/>
        <w:rPr>
          <w:rFonts w:ascii="Calibri Light" w:eastAsia="Times New Roman" w:hAnsi="Calibri Light" w:cs="Calibri Light"/>
          <w:b/>
          <w:bCs/>
          <w:sz w:val="24"/>
          <w:szCs w:val="24"/>
          <w:lang w:val="sl-SI"/>
        </w:rPr>
      </w:pPr>
    </w:p>
    <w:p w14:paraId="6E5DFA3C" w14:textId="77777777" w:rsidR="002078A0" w:rsidRPr="00DA5937" w:rsidRDefault="002078A0" w:rsidP="002078A0">
      <w:pPr>
        <w:spacing w:line="276" w:lineRule="auto"/>
        <w:rPr>
          <w:rFonts w:ascii="Calibri Light" w:eastAsia="Times New Roman" w:hAnsi="Calibri Light" w:cs="Calibri Light"/>
          <w:sz w:val="24"/>
          <w:szCs w:val="24"/>
          <w:lang w:val="sl-SI"/>
        </w:rPr>
      </w:pPr>
      <w:r w:rsidRPr="00DA5937">
        <w:rPr>
          <w:rFonts w:ascii="Calibri Light" w:eastAsia="Times New Roman" w:hAnsi="Calibri Light" w:cs="Calibri Light"/>
          <w:b/>
          <w:bCs/>
          <w:sz w:val="24"/>
          <w:szCs w:val="24"/>
          <w:lang w:val="sl-SI"/>
        </w:rPr>
        <w:t xml:space="preserve">Matej </w:t>
      </w:r>
      <w:proofErr w:type="spellStart"/>
      <w:r w:rsidRPr="00DA5937">
        <w:rPr>
          <w:rFonts w:ascii="Calibri Light" w:eastAsia="Times New Roman" w:hAnsi="Calibri Light" w:cs="Calibri Light"/>
          <w:b/>
          <w:bCs/>
          <w:sz w:val="24"/>
          <w:szCs w:val="24"/>
          <w:lang w:val="sl-SI"/>
        </w:rPr>
        <w:t>Recer</w:t>
      </w:r>
      <w:proofErr w:type="spellEnd"/>
      <w:r w:rsidRPr="00DA5937">
        <w:rPr>
          <w:rFonts w:ascii="Calibri Light" w:eastAsia="Times New Roman" w:hAnsi="Calibri Light" w:cs="Calibri Light"/>
          <w:sz w:val="24"/>
          <w:szCs w:val="24"/>
          <w:lang w:val="sl-SI"/>
        </w:rPr>
        <w:t xml:space="preserve"> za vlogo v predstavi </w:t>
      </w:r>
      <w:r w:rsidRPr="00DA5937">
        <w:rPr>
          <w:rFonts w:ascii="Calibri Light" w:eastAsia="Times New Roman" w:hAnsi="Calibri Light" w:cs="Calibri Light"/>
          <w:i/>
          <w:iCs/>
          <w:sz w:val="24"/>
          <w:szCs w:val="24"/>
          <w:lang w:val="sl-SI"/>
        </w:rPr>
        <w:t>še ni naslova</w:t>
      </w:r>
      <w:r w:rsidRPr="00DA5937">
        <w:rPr>
          <w:rFonts w:ascii="Calibri Light" w:eastAsia="Times New Roman" w:hAnsi="Calibri Light" w:cs="Calibri Light"/>
          <w:sz w:val="24"/>
          <w:szCs w:val="24"/>
          <w:lang w:val="sl-SI"/>
        </w:rPr>
        <w:t xml:space="preserve"> v produkciji Slovenskega mladinskega gledališča</w:t>
      </w:r>
    </w:p>
    <w:p w14:paraId="2655BE05" w14:textId="77777777" w:rsidR="002078A0" w:rsidRPr="00DA5937" w:rsidRDefault="002078A0" w:rsidP="002078A0">
      <w:pPr>
        <w:spacing w:line="276" w:lineRule="auto"/>
        <w:jc w:val="both"/>
        <w:rPr>
          <w:rFonts w:ascii="Calibri Light" w:eastAsia="Times New Roman" w:hAnsi="Calibri Light" w:cs="Calibri Light"/>
          <w:sz w:val="22"/>
          <w:szCs w:val="22"/>
          <w:lang w:val="sl-SI"/>
        </w:rPr>
      </w:pPr>
      <w:r w:rsidRPr="00DA5937">
        <w:rPr>
          <w:rFonts w:ascii="Calibri Light" w:eastAsia="Times New Roman" w:hAnsi="Calibri Light" w:cs="Calibri Light"/>
          <w:sz w:val="22"/>
          <w:szCs w:val="22"/>
          <w:lang w:val="sl-SI"/>
        </w:rPr>
        <w:t xml:space="preserve">Matej </w:t>
      </w:r>
      <w:proofErr w:type="spellStart"/>
      <w:r w:rsidRPr="00DA5937">
        <w:rPr>
          <w:rFonts w:ascii="Calibri Light" w:eastAsia="Times New Roman" w:hAnsi="Calibri Light" w:cs="Calibri Light"/>
          <w:sz w:val="22"/>
          <w:szCs w:val="22"/>
          <w:lang w:val="sl-SI"/>
        </w:rPr>
        <w:t>Recer</w:t>
      </w:r>
      <w:proofErr w:type="spellEnd"/>
      <w:r w:rsidRPr="00DA5937">
        <w:rPr>
          <w:rFonts w:ascii="Calibri Light" w:eastAsia="Times New Roman" w:hAnsi="Calibri Light" w:cs="Calibri Light"/>
          <w:sz w:val="22"/>
          <w:szCs w:val="22"/>
          <w:lang w:val="sl-SI"/>
        </w:rPr>
        <w:t xml:space="preserve"> v predstavi </w:t>
      </w:r>
      <w:r w:rsidRPr="00DA5937">
        <w:rPr>
          <w:rFonts w:ascii="Calibri Light" w:eastAsia="Times New Roman" w:hAnsi="Calibri Light" w:cs="Calibri Light"/>
          <w:i/>
          <w:iCs/>
          <w:sz w:val="22"/>
          <w:szCs w:val="22"/>
          <w:lang w:val="sl-SI"/>
        </w:rPr>
        <w:t>še ni naslova</w:t>
      </w:r>
      <w:r w:rsidRPr="00DA5937">
        <w:rPr>
          <w:rFonts w:ascii="Calibri Light" w:eastAsia="Times New Roman" w:hAnsi="Calibri Light" w:cs="Calibri Light"/>
          <w:sz w:val="22"/>
          <w:szCs w:val="22"/>
          <w:lang w:val="sl-SI"/>
        </w:rPr>
        <w:t xml:space="preserve"> prepričljivo in neposredno vzpostavi kod deseturne uprizoritve. Njegove zgodbe postajajo naša skupna doživetja, saj z njimi ustvarja občutek gledalčeve premestitve v Matejev prostor in čas. Pri tem vzpostavlja edinstveno razmerje med pričevalcem in hkrati interpretom in na preprost način doseže visoko raven verjetnosti vsebin, o katerih pripoveduje in s katerimi ustvarja pristno gledališko izkušnjo. </w:t>
      </w:r>
    </w:p>
    <w:p w14:paraId="551E36EF" w14:textId="77777777" w:rsidR="004D3C6F" w:rsidRPr="00DA5937" w:rsidRDefault="004D3C6F" w:rsidP="002078A0">
      <w:pPr>
        <w:spacing w:line="276" w:lineRule="auto"/>
        <w:rPr>
          <w:rFonts w:ascii="Calibri Light" w:eastAsia="Times New Roman" w:hAnsi="Calibri Light" w:cs="Calibri Light"/>
          <w:b/>
          <w:bCs/>
          <w:sz w:val="24"/>
          <w:szCs w:val="24"/>
          <w:lang w:val="sl-SI"/>
        </w:rPr>
      </w:pPr>
    </w:p>
    <w:p w14:paraId="426780C9" w14:textId="27EEDF1E" w:rsidR="002078A0" w:rsidRPr="00DA5937" w:rsidRDefault="002078A0" w:rsidP="002078A0">
      <w:pPr>
        <w:spacing w:line="276" w:lineRule="auto"/>
        <w:rPr>
          <w:rFonts w:ascii="Calibri Light" w:eastAsia="Times New Roman" w:hAnsi="Calibri Light" w:cs="Calibri Light"/>
          <w:sz w:val="24"/>
          <w:szCs w:val="24"/>
          <w:lang w:val="sl-SI"/>
        </w:rPr>
      </w:pPr>
      <w:r w:rsidRPr="00DA5937">
        <w:rPr>
          <w:rFonts w:ascii="Calibri Light" w:eastAsia="Times New Roman" w:hAnsi="Calibri Light" w:cs="Calibri Light"/>
          <w:b/>
          <w:bCs/>
          <w:sz w:val="24"/>
          <w:szCs w:val="24"/>
          <w:lang w:val="sl-SI"/>
        </w:rPr>
        <w:t>Stane Tomazin</w:t>
      </w:r>
      <w:r w:rsidR="004D5102">
        <w:rPr>
          <w:rFonts w:ascii="Calibri Light" w:eastAsia="Times New Roman" w:hAnsi="Calibri Light" w:cs="Calibri Light"/>
          <w:sz w:val="24"/>
          <w:szCs w:val="24"/>
          <w:lang w:val="sl-SI"/>
        </w:rPr>
        <w:t xml:space="preserve"> </w:t>
      </w:r>
      <w:r w:rsidRPr="00DA5937">
        <w:rPr>
          <w:rFonts w:ascii="Calibri Light" w:eastAsia="Times New Roman" w:hAnsi="Calibri Light" w:cs="Calibri Light"/>
          <w:sz w:val="24"/>
          <w:szCs w:val="24"/>
          <w:lang w:val="sl-SI"/>
        </w:rPr>
        <w:t xml:space="preserve">za vlogo v predstavi </w:t>
      </w:r>
      <w:r w:rsidRPr="00DA5937">
        <w:rPr>
          <w:rFonts w:ascii="Calibri Light" w:eastAsia="Times New Roman" w:hAnsi="Calibri Light" w:cs="Calibri Light"/>
          <w:i/>
          <w:iCs/>
          <w:sz w:val="24"/>
          <w:szCs w:val="24"/>
          <w:lang w:val="sl-SI"/>
        </w:rPr>
        <w:t>še ni naslova</w:t>
      </w:r>
      <w:r w:rsidRPr="00DA5937">
        <w:rPr>
          <w:rFonts w:ascii="Calibri Light" w:eastAsia="Times New Roman" w:hAnsi="Calibri Light" w:cs="Calibri Light"/>
          <w:sz w:val="24"/>
          <w:szCs w:val="24"/>
          <w:lang w:val="sl-SI"/>
        </w:rPr>
        <w:t xml:space="preserve"> v produkciji Slovenskega mladinskega gledališča</w:t>
      </w:r>
    </w:p>
    <w:p w14:paraId="17C476FD" w14:textId="77777777" w:rsidR="002078A0" w:rsidRPr="00DA5937" w:rsidRDefault="002078A0" w:rsidP="002078A0">
      <w:pPr>
        <w:spacing w:line="276" w:lineRule="auto"/>
        <w:jc w:val="both"/>
        <w:rPr>
          <w:rFonts w:ascii="Calibri Light" w:eastAsia="Times New Roman" w:hAnsi="Calibri Light" w:cs="Calibri Light"/>
          <w:sz w:val="22"/>
          <w:szCs w:val="22"/>
          <w:lang w:val="sl-SI"/>
        </w:rPr>
      </w:pPr>
      <w:r w:rsidRPr="00DA5937">
        <w:rPr>
          <w:rFonts w:ascii="Calibri Light" w:eastAsia="Times New Roman" w:hAnsi="Calibri Light" w:cs="Calibri Light"/>
          <w:sz w:val="22"/>
          <w:szCs w:val="22"/>
          <w:lang w:val="sl-SI"/>
        </w:rPr>
        <w:t xml:space="preserve">Stane Tomazin v predstavi </w:t>
      </w:r>
      <w:r w:rsidRPr="00DA5937">
        <w:rPr>
          <w:rFonts w:ascii="Calibri Light" w:eastAsia="Times New Roman" w:hAnsi="Calibri Light" w:cs="Calibri Light"/>
          <w:i/>
          <w:iCs/>
          <w:sz w:val="22"/>
          <w:szCs w:val="22"/>
          <w:lang w:val="sl-SI"/>
        </w:rPr>
        <w:t>še ni naslova</w:t>
      </w:r>
      <w:r w:rsidRPr="00DA5937">
        <w:rPr>
          <w:rFonts w:ascii="Calibri Light" w:eastAsia="Times New Roman" w:hAnsi="Calibri Light" w:cs="Calibri Light"/>
          <w:sz w:val="22"/>
          <w:szCs w:val="22"/>
          <w:lang w:val="sl-SI"/>
        </w:rPr>
        <w:t xml:space="preserve"> pokaže izjemen igralski razpon. Ubesedi lik </w:t>
      </w:r>
      <w:proofErr w:type="spellStart"/>
      <w:r w:rsidRPr="00DA5937">
        <w:rPr>
          <w:rFonts w:ascii="Calibri Light" w:eastAsia="Times New Roman" w:hAnsi="Calibri Light" w:cs="Calibri Light"/>
          <w:sz w:val="22"/>
          <w:szCs w:val="22"/>
          <w:lang w:val="sl-SI"/>
        </w:rPr>
        <w:t>antijunaka</w:t>
      </w:r>
      <w:proofErr w:type="spellEnd"/>
      <w:r w:rsidRPr="00DA5937">
        <w:rPr>
          <w:rFonts w:ascii="Calibri Light" w:eastAsia="Times New Roman" w:hAnsi="Calibri Light" w:cs="Calibri Light"/>
          <w:sz w:val="22"/>
          <w:szCs w:val="22"/>
          <w:lang w:val="sl-SI"/>
        </w:rPr>
        <w:t xml:space="preserve">, odrskega delavca, ki stopi v ospredje po ovinkih, v premorih, ki jih razvije v medigre, v katerih nastopi kot </w:t>
      </w:r>
      <w:proofErr w:type="spellStart"/>
      <w:r w:rsidRPr="00DA5937">
        <w:rPr>
          <w:rFonts w:ascii="Calibri Light" w:eastAsia="Times New Roman" w:hAnsi="Calibri Light" w:cs="Calibri Light"/>
          <w:i/>
          <w:iCs/>
          <w:sz w:val="22"/>
          <w:szCs w:val="22"/>
          <w:lang w:val="sl-SI"/>
        </w:rPr>
        <w:t>homo</w:t>
      </w:r>
      <w:proofErr w:type="spellEnd"/>
      <w:r w:rsidRPr="00DA5937">
        <w:rPr>
          <w:rFonts w:ascii="Calibri Light" w:eastAsia="Times New Roman" w:hAnsi="Calibri Light" w:cs="Calibri Light"/>
          <w:i/>
          <w:iCs/>
          <w:sz w:val="22"/>
          <w:szCs w:val="22"/>
          <w:lang w:val="sl-SI"/>
        </w:rPr>
        <w:t xml:space="preserve"> </w:t>
      </w:r>
      <w:proofErr w:type="spellStart"/>
      <w:r w:rsidRPr="00DA5937">
        <w:rPr>
          <w:rFonts w:ascii="Calibri Light" w:eastAsia="Times New Roman" w:hAnsi="Calibri Light" w:cs="Calibri Light"/>
          <w:i/>
          <w:iCs/>
          <w:sz w:val="22"/>
          <w:szCs w:val="22"/>
          <w:lang w:val="sl-SI"/>
        </w:rPr>
        <w:t>ludens</w:t>
      </w:r>
      <w:proofErr w:type="spellEnd"/>
      <w:r w:rsidRPr="00DA5937">
        <w:rPr>
          <w:rFonts w:ascii="Calibri Light" w:eastAsia="Times New Roman" w:hAnsi="Calibri Light" w:cs="Calibri Light"/>
          <w:sz w:val="22"/>
          <w:szCs w:val="22"/>
          <w:lang w:val="sl-SI"/>
        </w:rPr>
        <w:t xml:space="preserve"> z igrivo, duhovito mešanico veselja in žalosti. Gledališki marginalec tako postane protagonist uprizoritve, ki z razvojem lastnega lika hkrati vpelje kontrapunkt vsem drugim likom in omogoči demontažo gledališkega ustroja. </w:t>
      </w:r>
    </w:p>
    <w:p w14:paraId="032E4EA9" w14:textId="77777777" w:rsidR="004D3C6F" w:rsidRPr="00DA5937" w:rsidRDefault="004D3C6F" w:rsidP="002078A0">
      <w:pPr>
        <w:spacing w:line="276" w:lineRule="auto"/>
        <w:rPr>
          <w:rFonts w:ascii="Calibri Light" w:eastAsia="Times New Roman" w:hAnsi="Calibri Light" w:cs="Calibri Light"/>
          <w:sz w:val="24"/>
          <w:szCs w:val="24"/>
          <w:u w:val="single"/>
          <w:lang w:val="sl-SI"/>
        </w:rPr>
      </w:pPr>
    </w:p>
    <w:p w14:paraId="671584D3" w14:textId="77777777" w:rsidR="002078A0" w:rsidRPr="00DA5937" w:rsidRDefault="002078A0" w:rsidP="002078A0">
      <w:pPr>
        <w:spacing w:line="276" w:lineRule="auto"/>
        <w:rPr>
          <w:rFonts w:ascii="Calibri Light" w:eastAsia="Times New Roman" w:hAnsi="Calibri Light" w:cs="Calibri Light"/>
          <w:sz w:val="24"/>
          <w:szCs w:val="24"/>
          <w:lang w:val="sl-SI"/>
        </w:rPr>
      </w:pPr>
      <w:r w:rsidRPr="00DA5937">
        <w:rPr>
          <w:rFonts w:ascii="Calibri Light" w:eastAsia="Times New Roman" w:hAnsi="Calibri Light" w:cs="Calibri Light"/>
          <w:sz w:val="24"/>
          <w:szCs w:val="24"/>
          <w:u w:val="single"/>
          <w:lang w:val="sl-SI"/>
        </w:rPr>
        <w:t>Borštnikova nagrada za mlado igralko</w:t>
      </w:r>
      <w:r w:rsidRPr="00DA5937">
        <w:rPr>
          <w:rFonts w:ascii="Calibri Light" w:eastAsia="Times New Roman" w:hAnsi="Calibri Light" w:cs="Calibri Light"/>
          <w:sz w:val="24"/>
          <w:szCs w:val="24"/>
          <w:u w:val="single"/>
          <w:lang w:val="sl-SI"/>
        </w:rPr>
        <w:br/>
      </w:r>
      <w:r w:rsidRPr="00DA5937">
        <w:rPr>
          <w:rFonts w:ascii="Calibri Light" w:eastAsia="Times New Roman" w:hAnsi="Calibri Light" w:cs="Calibri Light"/>
          <w:b/>
          <w:bCs/>
          <w:sz w:val="24"/>
          <w:szCs w:val="24"/>
          <w:lang w:val="sl-SI"/>
        </w:rPr>
        <w:t>Anja Novak</w:t>
      </w:r>
      <w:r w:rsidRPr="00DA5937">
        <w:rPr>
          <w:rFonts w:ascii="Calibri Light" w:eastAsia="Times New Roman" w:hAnsi="Calibri Light" w:cs="Calibri Light"/>
          <w:sz w:val="24"/>
          <w:szCs w:val="24"/>
          <w:lang w:val="sl-SI"/>
        </w:rPr>
        <w:t xml:space="preserve"> za vlogo v predstavi </w:t>
      </w:r>
      <w:r w:rsidRPr="00DA5937">
        <w:rPr>
          <w:rFonts w:ascii="Calibri Light" w:eastAsia="Times New Roman" w:hAnsi="Calibri Light" w:cs="Calibri Light"/>
          <w:i/>
          <w:iCs/>
          <w:sz w:val="24"/>
          <w:szCs w:val="24"/>
          <w:lang w:val="sl-SI"/>
        </w:rPr>
        <w:t>še ni naslova</w:t>
      </w:r>
      <w:r w:rsidRPr="00DA5937">
        <w:rPr>
          <w:rFonts w:ascii="Calibri Light" w:eastAsia="Times New Roman" w:hAnsi="Calibri Light" w:cs="Calibri Light"/>
          <w:sz w:val="24"/>
          <w:szCs w:val="24"/>
          <w:lang w:val="sl-SI"/>
        </w:rPr>
        <w:t xml:space="preserve"> v produkciji Slovenskega mladinskega gledališča</w:t>
      </w:r>
    </w:p>
    <w:p w14:paraId="3F958658" w14:textId="77777777" w:rsidR="002078A0" w:rsidRPr="00DA5937" w:rsidRDefault="002078A0" w:rsidP="002078A0">
      <w:pPr>
        <w:spacing w:line="276" w:lineRule="auto"/>
        <w:jc w:val="both"/>
        <w:rPr>
          <w:rFonts w:ascii="Calibri Light" w:eastAsia="Times New Roman" w:hAnsi="Calibri Light" w:cs="Calibri Light"/>
          <w:sz w:val="22"/>
          <w:szCs w:val="22"/>
          <w:lang w:val="sl-SI"/>
        </w:rPr>
      </w:pPr>
      <w:r w:rsidRPr="00DA5937">
        <w:rPr>
          <w:rFonts w:ascii="Calibri Light" w:eastAsia="Times New Roman" w:hAnsi="Calibri Light" w:cs="Calibri Light"/>
          <w:sz w:val="22"/>
          <w:szCs w:val="22"/>
          <w:lang w:val="sl-SI"/>
        </w:rPr>
        <w:t xml:space="preserve">Anja Novak v predstavi </w:t>
      </w:r>
      <w:r w:rsidRPr="00DA5937">
        <w:rPr>
          <w:rFonts w:ascii="Calibri Light" w:eastAsia="Times New Roman" w:hAnsi="Calibri Light" w:cs="Calibri Light"/>
          <w:i/>
          <w:iCs/>
          <w:sz w:val="22"/>
          <w:szCs w:val="22"/>
          <w:lang w:val="sl-SI"/>
        </w:rPr>
        <w:t>še ni naslova</w:t>
      </w:r>
      <w:r w:rsidRPr="00DA5937">
        <w:rPr>
          <w:rFonts w:ascii="Calibri Light" w:eastAsia="Times New Roman" w:hAnsi="Calibri Light" w:cs="Calibri Light"/>
          <w:sz w:val="22"/>
          <w:szCs w:val="22"/>
          <w:lang w:val="sl-SI"/>
        </w:rPr>
        <w:t xml:space="preserve"> izkazuje način igre, ki deluje prepričljivo prav s kombinacijo krhkosti in čustvene neposrednosti ter s silovitostjo igralske izraznosti. Ves čas predstave je hkrati v vlogi in onkraj nje, pri čemer vzpostavi edinstveno ravnotežje, v katerem ni ničesar premalo in ničesar preveč. Z vztrajanjem pri ženski krhkosti izkazuje tenkočutnost in suverenost, ki se nam vse do konca uprizoritve odkriva ‒ in na novo razkriva. </w:t>
      </w:r>
    </w:p>
    <w:p w14:paraId="228C6916" w14:textId="77777777" w:rsidR="004D3C6F" w:rsidRPr="00DA5937" w:rsidRDefault="004D3C6F" w:rsidP="002078A0">
      <w:pPr>
        <w:spacing w:line="276" w:lineRule="auto"/>
        <w:jc w:val="both"/>
        <w:rPr>
          <w:rFonts w:ascii="Calibri Light" w:eastAsia="Times New Roman" w:hAnsi="Calibri Light" w:cs="Calibri Light"/>
          <w:sz w:val="24"/>
          <w:szCs w:val="24"/>
          <w:u w:val="single"/>
          <w:lang w:val="sl-SI"/>
        </w:rPr>
      </w:pPr>
    </w:p>
    <w:p w14:paraId="664FA2D3" w14:textId="77777777" w:rsidR="002078A0" w:rsidRPr="00DA5937" w:rsidRDefault="002078A0" w:rsidP="002078A0">
      <w:pPr>
        <w:spacing w:line="276" w:lineRule="auto"/>
        <w:jc w:val="both"/>
        <w:rPr>
          <w:rFonts w:ascii="Calibri Light" w:eastAsia="Times New Roman" w:hAnsi="Calibri Light" w:cs="Calibri Light"/>
          <w:sz w:val="24"/>
          <w:szCs w:val="24"/>
          <w:u w:val="single"/>
          <w:lang w:val="sl-SI"/>
        </w:rPr>
      </w:pPr>
      <w:r w:rsidRPr="00DA5937">
        <w:rPr>
          <w:rFonts w:ascii="Calibri Light" w:eastAsia="Times New Roman" w:hAnsi="Calibri Light" w:cs="Calibri Light"/>
          <w:sz w:val="24"/>
          <w:szCs w:val="24"/>
          <w:u w:val="single"/>
          <w:lang w:val="sl-SI"/>
        </w:rPr>
        <w:t>Borštnikova nagrada za dramsko besedilo</w:t>
      </w:r>
    </w:p>
    <w:p w14:paraId="18267616" w14:textId="77777777" w:rsidR="002078A0" w:rsidRPr="00DA5937" w:rsidRDefault="002078A0" w:rsidP="002078A0">
      <w:pPr>
        <w:spacing w:line="276" w:lineRule="auto"/>
        <w:jc w:val="both"/>
        <w:rPr>
          <w:rFonts w:ascii="Calibri Light" w:eastAsia="Times New Roman" w:hAnsi="Calibri Light" w:cs="Calibri Light"/>
          <w:sz w:val="24"/>
          <w:szCs w:val="24"/>
          <w:u w:val="single"/>
          <w:lang w:val="sl-SI"/>
        </w:rPr>
      </w:pPr>
      <w:r w:rsidRPr="00DA5937">
        <w:rPr>
          <w:rFonts w:ascii="Calibri Light" w:eastAsia="Times New Roman" w:hAnsi="Calibri Light" w:cs="Calibri Light"/>
          <w:b/>
          <w:bCs/>
          <w:sz w:val="24"/>
          <w:szCs w:val="24"/>
          <w:lang w:val="sl-SI"/>
        </w:rPr>
        <w:t xml:space="preserve">Nejc Gazvoda </w:t>
      </w:r>
      <w:r w:rsidRPr="00DA5937">
        <w:rPr>
          <w:rFonts w:ascii="Calibri Light" w:eastAsia="Times New Roman" w:hAnsi="Calibri Light" w:cs="Calibri Light"/>
          <w:sz w:val="24"/>
          <w:szCs w:val="24"/>
          <w:lang w:val="sl-SI"/>
        </w:rPr>
        <w:t>za izvirno dramsko besedilo</w:t>
      </w:r>
      <w:r w:rsidRPr="00DA5937">
        <w:rPr>
          <w:rFonts w:ascii="Calibri Light" w:eastAsia="Times New Roman" w:hAnsi="Calibri Light" w:cs="Calibri Light"/>
          <w:b/>
          <w:bCs/>
          <w:sz w:val="24"/>
          <w:szCs w:val="24"/>
          <w:lang w:val="sl-SI"/>
        </w:rPr>
        <w:t xml:space="preserve"> </w:t>
      </w:r>
      <w:r w:rsidRPr="00DA5937">
        <w:rPr>
          <w:rFonts w:ascii="Calibri Light" w:eastAsia="Times New Roman" w:hAnsi="Calibri Light" w:cs="Calibri Light"/>
          <w:sz w:val="24"/>
          <w:szCs w:val="24"/>
          <w:lang w:val="sl-SI"/>
        </w:rPr>
        <w:t xml:space="preserve">predstave </w:t>
      </w:r>
      <w:r w:rsidRPr="00DA5937">
        <w:rPr>
          <w:rFonts w:ascii="Calibri Light" w:eastAsia="Times New Roman" w:hAnsi="Calibri Light" w:cs="Calibri Light"/>
          <w:i/>
          <w:iCs/>
          <w:sz w:val="24"/>
          <w:szCs w:val="24"/>
          <w:lang w:val="sl-SI"/>
        </w:rPr>
        <w:t>Tih vdih</w:t>
      </w:r>
      <w:r w:rsidRPr="00DA5937">
        <w:rPr>
          <w:rFonts w:ascii="Calibri Light" w:eastAsia="Times New Roman" w:hAnsi="Calibri Light" w:cs="Calibri Light"/>
          <w:sz w:val="24"/>
          <w:szCs w:val="24"/>
          <w:lang w:val="sl-SI"/>
        </w:rPr>
        <w:t xml:space="preserve"> v produkciji Mestnega gledališča ljubljanskega</w:t>
      </w:r>
    </w:p>
    <w:p w14:paraId="168CE005" w14:textId="77777777" w:rsidR="002078A0" w:rsidRPr="00DA5937" w:rsidRDefault="002078A0" w:rsidP="002078A0">
      <w:pPr>
        <w:spacing w:line="276" w:lineRule="auto"/>
        <w:jc w:val="both"/>
        <w:rPr>
          <w:rFonts w:ascii="Calibri Light" w:eastAsia="Times New Roman" w:hAnsi="Calibri Light" w:cs="Calibri Light"/>
          <w:sz w:val="22"/>
          <w:szCs w:val="22"/>
          <w:lang w:val="sl-SI"/>
        </w:rPr>
      </w:pPr>
      <w:r w:rsidRPr="00DA5937">
        <w:rPr>
          <w:rFonts w:ascii="Calibri Light" w:eastAsia="Times New Roman" w:hAnsi="Calibri Light" w:cs="Calibri Light"/>
          <w:sz w:val="22"/>
          <w:szCs w:val="22"/>
          <w:lang w:val="sl-SI"/>
        </w:rPr>
        <w:t xml:space="preserve">Nejcu Gazvodi v izvirnem dramskem besedilu </w:t>
      </w:r>
      <w:r w:rsidRPr="00DA5937">
        <w:rPr>
          <w:rFonts w:ascii="Calibri Light" w:eastAsia="Times New Roman" w:hAnsi="Calibri Light" w:cs="Calibri Light"/>
          <w:i/>
          <w:iCs/>
          <w:sz w:val="22"/>
          <w:szCs w:val="22"/>
          <w:lang w:val="sl-SI"/>
        </w:rPr>
        <w:t>Tih vdih</w:t>
      </w:r>
      <w:r w:rsidRPr="00DA5937">
        <w:rPr>
          <w:rFonts w:ascii="Calibri Light" w:eastAsia="Times New Roman" w:hAnsi="Calibri Light" w:cs="Calibri Light"/>
          <w:sz w:val="22"/>
          <w:szCs w:val="22"/>
          <w:lang w:val="sl-SI"/>
        </w:rPr>
        <w:t xml:space="preserve"> uspe ujeti glas generacije navadnih ljudi v </w:t>
      </w:r>
      <w:proofErr w:type="spellStart"/>
      <w:r w:rsidRPr="00DA5937">
        <w:rPr>
          <w:rFonts w:ascii="Calibri Light" w:eastAsia="Times New Roman" w:hAnsi="Calibri Light" w:cs="Calibri Light"/>
          <w:sz w:val="22"/>
          <w:szCs w:val="22"/>
          <w:lang w:val="sl-SI"/>
        </w:rPr>
        <w:t>posttranzicijskem</w:t>
      </w:r>
      <w:proofErr w:type="spellEnd"/>
      <w:r w:rsidRPr="00DA5937">
        <w:rPr>
          <w:rFonts w:ascii="Calibri Light" w:eastAsia="Times New Roman" w:hAnsi="Calibri Light" w:cs="Calibri Light"/>
          <w:sz w:val="22"/>
          <w:szCs w:val="22"/>
          <w:lang w:val="sl-SI"/>
        </w:rPr>
        <w:t xml:space="preserve"> obdobju slovenske družbe skozi formo družinske drame. Avtor dosledno in natančno izpelje tako dramski lok družinske zgodbe kakor tudi lok dramskih likov in njihovih medsebojnih odnosov, ob čemer upošteva »četrto steno«, ki jo mestoma tudi preči. Poleg tega, da je avtor ujel trenutek življenja v Sloveniji danes, je dramsko besedilo univerzalno in prenosljivo tudi v druga okolja. </w:t>
      </w:r>
    </w:p>
    <w:p w14:paraId="4E271B03" w14:textId="77777777" w:rsidR="004D3C6F" w:rsidRDefault="004D3C6F" w:rsidP="002078A0">
      <w:pPr>
        <w:spacing w:line="276" w:lineRule="auto"/>
        <w:jc w:val="both"/>
        <w:rPr>
          <w:rFonts w:ascii="Calibri Light" w:eastAsia="Times New Roman" w:hAnsi="Calibri Light" w:cs="Calibri Light"/>
          <w:sz w:val="24"/>
          <w:szCs w:val="24"/>
          <w:u w:val="single"/>
          <w:lang w:val="sl-SI"/>
        </w:rPr>
      </w:pPr>
      <w:bookmarkStart w:id="3" w:name="_Hlk23020469"/>
    </w:p>
    <w:p w14:paraId="11F257FF" w14:textId="77777777" w:rsidR="004D5102" w:rsidRDefault="004D5102" w:rsidP="002078A0">
      <w:pPr>
        <w:spacing w:line="276" w:lineRule="auto"/>
        <w:jc w:val="both"/>
        <w:rPr>
          <w:rFonts w:ascii="Calibri Light" w:eastAsia="Times New Roman" w:hAnsi="Calibri Light" w:cs="Calibri Light"/>
          <w:sz w:val="24"/>
          <w:szCs w:val="24"/>
          <w:u w:val="single"/>
          <w:lang w:val="sl-SI"/>
        </w:rPr>
      </w:pPr>
    </w:p>
    <w:p w14:paraId="192679CD" w14:textId="77777777" w:rsidR="004D5102" w:rsidRPr="00DA5937" w:rsidRDefault="004D5102" w:rsidP="002078A0">
      <w:pPr>
        <w:spacing w:line="276" w:lineRule="auto"/>
        <w:jc w:val="both"/>
        <w:rPr>
          <w:rFonts w:ascii="Calibri Light" w:eastAsia="Times New Roman" w:hAnsi="Calibri Light" w:cs="Calibri Light"/>
          <w:sz w:val="24"/>
          <w:szCs w:val="24"/>
          <w:u w:val="single"/>
          <w:lang w:val="sl-SI"/>
        </w:rPr>
      </w:pPr>
    </w:p>
    <w:p w14:paraId="357AD1DF" w14:textId="77777777" w:rsidR="002078A0" w:rsidRPr="00DA5937" w:rsidRDefault="002078A0" w:rsidP="002078A0">
      <w:pPr>
        <w:spacing w:line="276" w:lineRule="auto"/>
        <w:jc w:val="both"/>
        <w:rPr>
          <w:rFonts w:ascii="Calibri Light" w:eastAsia="Times New Roman" w:hAnsi="Calibri Light" w:cs="Calibri Light"/>
          <w:sz w:val="24"/>
          <w:szCs w:val="24"/>
          <w:u w:val="single"/>
          <w:lang w:val="sl-SI"/>
        </w:rPr>
      </w:pPr>
      <w:r w:rsidRPr="00DA5937">
        <w:rPr>
          <w:rFonts w:ascii="Calibri Light" w:eastAsia="Times New Roman" w:hAnsi="Calibri Light" w:cs="Calibri Light"/>
          <w:sz w:val="24"/>
          <w:szCs w:val="24"/>
          <w:u w:val="single"/>
          <w:lang w:val="sl-SI"/>
        </w:rPr>
        <w:lastRenderedPageBreak/>
        <w:t xml:space="preserve">Borštnikova nagrada za oblikovanje svetlobe </w:t>
      </w:r>
    </w:p>
    <w:bookmarkEnd w:id="3"/>
    <w:p w14:paraId="43D21860" w14:textId="77777777" w:rsidR="002078A0" w:rsidRPr="00DA5937" w:rsidRDefault="002078A0" w:rsidP="002078A0">
      <w:pPr>
        <w:spacing w:line="276" w:lineRule="auto"/>
        <w:jc w:val="both"/>
        <w:rPr>
          <w:rFonts w:ascii="Calibri Light" w:eastAsia="Times New Roman" w:hAnsi="Calibri Light" w:cs="Calibri Light"/>
          <w:sz w:val="24"/>
          <w:szCs w:val="24"/>
          <w:lang w:val="sl-SI"/>
        </w:rPr>
      </w:pPr>
      <w:r w:rsidRPr="00DA5937">
        <w:rPr>
          <w:rFonts w:ascii="Calibri Light" w:eastAsia="Times New Roman" w:hAnsi="Calibri Light" w:cs="Calibri Light"/>
          <w:b/>
          <w:bCs/>
          <w:sz w:val="24"/>
          <w:szCs w:val="24"/>
          <w:lang w:val="sl-SI"/>
        </w:rPr>
        <w:t>Borut Bučinel</w:t>
      </w:r>
      <w:r w:rsidRPr="00DA5937">
        <w:rPr>
          <w:rFonts w:ascii="Calibri Light" w:eastAsia="Times New Roman" w:hAnsi="Calibri Light" w:cs="Calibri Light"/>
          <w:sz w:val="24"/>
          <w:szCs w:val="24"/>
          <w:lang w:val="sl-SI"/>
        </w:rPr>
        <w:t xml:space="preserve"> za oblikovanje svetlobe v predstavi </w:t>
      </w:r>
      <w:r w:rsidRPr="00DA5937">
        <w:rPr>
          <w:rFonts w:ascii="Calibri Light" w:eastAsia="Times New Roman" w:hAnsi="Calibri Light" w:cs="Calibri Light"/>
          <w:i/>
          <w:iCs/>
          <w:sz w:val="24"/>
          <w:szCs w:val="24"/>
          <w:lang w:val="sl-SI"/>
        </w:rPr>
        <w:t>Ljudomrznik</w:t>
      </w:r>
      <w:r w:rsidRPr="00DA5937">
        <w:rPr>
          <w:rFonts w:ascii="Calibri Light" w:eastAsia="Times New Roman" w:hAnsi="Calibri Light" w:cs="Calibri Light"/>
          <w:sz w:val="24"/>
          <w:szCs w:val="24"/>
          <w:lang w:val="sl-SI"/>
        </w:rPr>
        <w:t xml:space="preserve"> v produkciji Slovenskega ljudskega gledališča Celje </w:t>
      </w:r>
    </w:p>
    <w:p w14:paraId="1A217B5B" w14:textId="77777777" w:rsidR="00CF7761" w:rsidRPr="00CF7761" w:rsidRDefault="00CF7761" w:rsidP="00CF7761">
      <w:pPr>
        <w:pStyle w:val="Navadensplet"/>
        <w:spacing w:before="0" w:beforeAutospacing="0" w:after="0" w:afterAutospacing="0" w:line="276" w:lineRule="auto"/>
        <w:rPr>
          <w:rFonts w:ascii="Calibri Light" w:hAnsi="Calibri Light" w:cs="Calibri Light"/>
          <w:sz w:val="22"/>
          <w:szCs w:val="22"/>
        </w:rPr>
      </w:pPr>
      <w:r w:rsidRPr="00CF7761">
        <w:rPr>
          <w:rFonts w:ascii="Calibri Light" w:hAnsi="Calibri Light" w:cs="Calibri Light"/>
          <w:sz w:val="22"/>
          <w:szCs w:val="22"/>
        </w:rPr>
        <w:t xml:space="preserve">Borut Bučinel v predstavi </w:t>
      </w:r>
      <w:r w:rsidRPr="00CF7761">
        <w:rPr>
          <w:rStyle w:val="Poudarek"/>
          <w:rFonts w:ascii="Calibri Light" w:hAnsi="Calibri Light" w:cs="Calibri Light"/>
          <w:sz w:val="22"/>
          <w:szCs w:val="22"/>
        </w:rPr>
        <w:t>Ljudomrznik</w:t>
      </w:r>
      <w:r w:rsidRPr="00CF7761">
        <w:rPr>
          <w:rFonts w:ascii="Calibri Light" w:hAnsi="Calibri Light" w:cs="Calibri Light"/>
          <w:sz w:val="22"/>
          <w:szCs w:val="22"/>
        </w:rPr>
        <w:t xml:space="preserve"> natančno spremlja dramaturgijo predstave in oblikuje svetlobo v razponu od klasične postavitve do večplastnih svetlobnih podob. Na ta način oblikovanje svetlobe ‒ vzporedno s spremembo scenografije in razvojem režijsko-dramaturške postavitve ‒ preraste v samostojen avtorski prispevek, ki spominja na </w:t>
      </w:r>
      <w:proofErr w:type="spellStart"/>
      <w:r w:rsidRPr="00CF7761">
        <w:rPr>
          <w:rFonts w:ascii="Calibri Light" w:hAnsi="Calibri Light" w:cs="Calibri Light"/>
          <w:sz w:val="22"/>
          <w:szCs w:val="22"/>
        </w:rPr>
        <w:t>distopičnost</w:t>
      </w:r>
      <w:proofErr w:type="spellEnd"/>
      <w:r w:rsidRPr="00CF7761">
        <w:rPr>
          <w:rFonts w:ascii="Calibri Light" w:hAnsi="Calibri Light" w:cs="Calibri Light"/>
          <w:sz w:val="22"/>
          <w:szCs w:val="22"/>
        </w:rPr>
        <w:t xml:space="preserve"> sodobnega časa.</w:t>
      </w:r>
    </w:p>
    <w:p w14:paraId="1B0D2658" w14:textId="77777777" w:rsidR="00CC6B50" w:rsidRPr="00DA5937" w:rsidRDefault="00CC6B50" w:rsidP="00CF7761">
      <w:pPr>
        <w:spacing w:line="276" w:lineRule="auto"/>
        <w:jc w:val="both"/>
        <w:rPr>
          <w:rFonts w:ascii="Calibri Light" w:eastAsia="Times New Roman" w:hAnsi="Calibri Light" w:cs="Calibri Light"/>
          <w:sz w:val="24"/>
          <w:szCs w:val="24"/>
          <w:u w:val="single"/>
          <w:lang w:val="sl-SI"/>
        </w:rPr>
      </w:pPr>
    </w:p>
    <w:p w14:paraId="42CD0036" w14:textId="77777777" w:rsidR="002078A0" w:rsidRPr="00DA5937" w:rsidRDefault="002078A0" w:rsidP="002078A0">
      <w:pPr>
        <w:spacing w:line="276" w:lineRule="auto"/>
        <w:jc w:val="both"/>
        <w:rPr>
          <w:rFonts w:ascii="Calibri Light" w:eastAsia="Times New Roman" w:hAnsi="Calibri Light" w:cs="Calibri Light"/>
          <w:sz w:val="24"/>
          <w:szCs w:val="24"/>
          <w:u w:val="single"/>
          <w:lang w:val="sl-SI"/>
        </w:rPr>
      </w:pPr>
      <w:r w:rsidRPr="00DA5937">
        <w:rPr>
          <w:rFonts w:ascii="Calibri Light" w:eastAsia="Times New Roman" w:hAnsi="Calibri Light" w:cs="Calibri Light"/>
          <w:sz w:val="24"/>
          <w:szCs w:val="24"/>
          <w:u w:val="single"/>
          <w:lang w:val="sl-SI"/>
        </w:rPr>
        <w:t xml:space="preserve">Borštnikova nagrada za avtorsko glasbo  </w:t>
      </w:r>
    </w:p>
    <w:p w14:paraId="4D8DFFFE" w14:textId="77777777" w:rsidR="002078A0" w:rsidRPr="00DA5937" w:rsidRDefault="002078A0" w:rsidP="002078A0">
      <w:pPr>
        <w:spacing w:line="276" w:lineRule="auto"/>
        <w:rPr>
          <w:rFonts w:ascii="Calibri Light" w:eastAsia="Times New Roman" w:hAnsi="Calibri Light" w:cs="Calibri Light"/>
          <w:sz w:val="24"/>
          <w:szCs w:val="24"/>
          <w:lang w:val="sl-SI"/>
        </w:rPr>
      </w:pPr>
      <w:proofErr w:type="spellStart"/>
      <w:r w:rsidRPr="00DA5937">
        <w:rPr>
          <w:rFonts w:ascii="Calibri Light" w:eastAsia="Times New Roman" w:hAnsi="Calibri Light" w:cs="Calibri Light"/>
          <w:b/>
          <w:bCs/>
          <w:sz w:val="24"/>
          <w:szCs w:val="24"/>
          <w:lang w:val="sl-SI"/>
        </w:rPr>
        <w:t>Arturo</w:t>
      </w:r>
      <w:proofErr w:type="spellEnd"/>
      <w:r w:rsidRPr="00DA5937">
        <w:rPr>
          <w:rFonts w:ascii="Calibri Light" w:eastAsia="Times New Roman" w:hAnsi="Calibri Light" w:cs="Calibri Light"/>
          <w:b/>
          <w:bCs/>
          <w:sz w:val="24"/>
          <w:szCs w:val="24"/>
          <w:lang w:val="sl-SI"/>
        </w:rPr>
        <w:t xml:space="preserve"> </w:t>
      </w:r>
      <w:proofErr w:type="spellStart"/>
      <w:r w:rsidRPr="00DA5937">
        <w:rPr>
          <w:rFonts w:ascii="Calibri Light" w:eastAsia="Times New Roman" w:hAnsi="Calibri Light" w:cs="Calibri Light"/>
          <w:b/>
          <w:bCs/>
          <w:sz w:val="24"/>
          <w:szCs w:val="24"/>
          <w:lang w:val="sl-SI"/>
        </w:rPr>
        <w:t>Annecchino</w:t>
      </w:r>
      <w:proofErr w:type="spellEnd"/>
      <w:r w:rsidRPr="00DA5937">
        <w:rPr>
          <w:rFonts w:ascii="Calibri Light" w:eastAsia="Times New Roman" w:hAnsi="Calibri Light" w:cs="Calibri Light"/>
          <w:sz w:val="24"/>
          <w:szCs w:val="24"/>
          <w:lang w:val="sl-SI"/>
        </w:rPr>
        <w:t xml:space="preserve"> za avtorsko glasbo v predstavi </w:t>
      </w:r>
      <w:r w:rsidRPr="00DA5937">
        <w:rPr>
          <w:rFonts w:ascii="Calibri Light" w:eastAsia="Times New Roman" w:hAnsi="Calibri Light" w:cs="Calibri Light"/>
          <w:i/>
          <w:iCs/>
          <w:sz w:val="24"/>
          <w:szCs w:val="24"/>
          <w:lang w:val="sl-SI"/>
        </w:rPr>
        <w:t>Macbeth</w:t>
      </w:r>
      <w:r w:rsidRPr="00DA5937">
        <w:rPr>
          <w:rFonts w:ascii="Calibri Light" w:eastAsia="Times New Roman" w:hAnsi="Calibri Light" w:cs="Calibri Light"/>
          <w:sz w:val="24"/>
          <w:szCs w:val="24"/>
          <w:lang w:val="sl-SI"/>
        </w:rPr>
        <w:t xml:space="preserve"> v produkciji Slovenskega narodnega gledališča Nova Gorica </w:t>
      </w:r>
    </w:p>
    <w:p w14:paraId="5BA28E16" w14:textId="77777777" w:rsidR="002078A0" w:rsidRPr="00DA5937" w:rsidRDefault="002078A0" w:rsidP="002078A0">
      <w:pPr>
        <w:spacing w:line="276" w:lineRule="auto"/>
        <w:jc w:val="both"/>
        <w:rPr>
          <w:rFonts w:ascii="Calibri Light" w:eastAsia="Times New Roman" w:hAnsi="Calibri Light" w:cs="Calibri Light"/>
          <w:sz w:val="22"/>
          <w:szCs w:val="22"/>
          <w:lang w:val="sl-SI"/>
        </w:rPr>
      </w:pPr>
      <w:proofErr w:type="spellStart"/>
      <w:r w:rsidRPr="00DA5937">
        <w:rPr>
          <w:rFonts w:ascii="Calibri Light" w:eastAsia="Times New Roman" w:hAnsi="Calibri Light" w:cs="Calibri Light"/>
          <w:sz w:val="22"/>
          <w:szCs w:val="22"/>
          <w:lang w:val="sl-SI"/>
        </w:rPr>
        <w:t>Arturo</w:t>
      </w:r>
      <w:proofErr w:type="spellEnd"/>
      <w:r w:rsidRPr="00DA5937">
        <w:rPr>
          <w:rFonts w:ascii="Calibri Light" w:eastAsia="Times New Roman" w:hAnsi="Calibri Light" w:cs="Calibri Light"/>
          <w:sz w:val="22"/>
          <w:szCs w:val="22"/>
          <w:lang w:val="sl-SI"/>
        </w:rPr>
        <w:t xml:space="preserve"> </w:t>
      </w:r>
      <w:proofErr w:type="spellStart"/>
      <w:r w:rsidRPr="00DA5937">
        <w:rPr>
          <w:rFonts w:ascii="Calibri Light" w:eastAsia="Times New Roman" w:hAnsi="Calibri Light" w:cs="Calibri Light"/>
          <w:sz w:val="22"/>
          <w:szCs w:val="22"/>
          <w:lang w:val="sl-SI"/>
        </w:rPr>
        <w:t>Annecchino</w:t>
      </w:r>
      <w:proofErr w:type="spellEnd"/>
      <w:r w:rsidRPr="00DA5937">
        <w:rPr>
          <w:rFonts w:ascii="Calibri Light" w:eastAsia="Times New Roman" w:hAnsi="Calibri Light" w:cs="Calibri Light"/>
          <w:sz w:val="22"/>
          <w:szCs w:val="22"/>
          <w:lang w:val="sl-SI"/>
        </w:rPr>
        <w:t xml:space="preserve"> v predstavi </w:t>
      </w:r>
      <w:r w:rsidRPr="00DA5937">
        <w:rPr>
          <w:rFonts w:ascii="Calibri Light" w:eastAsia="Times New Roman" w:hAnsi="Calibri Light" w:cs="Calibri Light"/>
          <w:i/>
          <w:iCs/>
          <w:sz w:val="22"/>
          <w:szCs w:val="22"/>
          <w:lang w:val="sl-SI"/>
        </w:rPr>
        <w:t>Macbeth</w:t>
      </w:r>
      <w:r w:rsidRPr="00DA5937">
        <w:rPr>
          <w:rFonts w:ascii="Calibri Light" w:eastAsia="Times New Roman" w:hAnsi="Calibri Light" w:cs="Calibri Light"/>
          <w:sz w:val="22"/>
          <w:szCs w:val="22"/>
          <w:lang w:val="sl-SI"/>
        </w:rPr>
        <w:t xml:space="preserve"> premišljeno gradi glasbeno podlago skozi prepletanje različnih glasbenih struktur, ki natančno spremljajo tok uprizoritve. Ob tem ustvarja specifične akustične momente in poudarke, ki izrisujejo stanja likov in povezujejo zunanji prostor z notranjim občutjem. Avtor glasbe s tem ustvarja samostojno zvočno krajino.</w:t>
      </w:r>
    </w:p>
    <w:p w14:paraId="4BDBA982" w14:textId="77777777" w:rsidR="004D3C6F" w:rsidRPr="00DA5937" w:rsidRDefault="004D3C6F" w:rsidP="002078A0">
      <w:pPr>
        <w:spacing w:line="276" w:lineRule="auto"/>
        <w:rPr>
          <w:rFonts w:ascii="Calibri Light" w:eastAsia="Times New Roman" w:hAnsi="Calibri Light" w:cs="Calibri Light"/>
          <w:sz w:val="24"/>
          <w:szCs w:val="24"/>
          <w:u w:val="single"/>
          <w:lang w:val="sl-SI"/>
        </w:rPr>
      </w:pPr>
    </w:p>
    <w:p w14:paraId="0631C188" w14:textId="77777777" w:rsidR="002078A0" w:rsidRPr="00DA5937" w:rsidRDefault="002078A0" w:rsidP="002078A0">
      <w:pPr>
        <w:spacing w:line="276" w:lineRule="auto"/>
        <w:rPr>
          <w:rFonts w:ascii="Calibri Light" w:eastAsia="Times New Roman" w:hAnsi="Calibri Light" w:cs="Calibri Light"/>
          <w:sz w:val="24"/>
          <w:szCs w:val="24"/>
          <w:u w:val="single"/>
          <w:lang w:val="sl-SI"/>
        </w:rPr>
      </w:pPr>
      <w:r w:rsidRPr="00DA5937">
        <w:rPr>
          <w:rFonts w:ascii="Calibri Light" w:eastAsia="Times New Roman" w:hAnsi="Calibri Light" w:cs="Calibri Light"/>
          <w:sz w:val="24"/>
          <w:szCs w:val="24"/>
          <w:u w:val="single"/>
          <w:lang w:val="sl-SI"/>
        </w:rPr>
        <w:t xml:space="preserve">Borštnikova nagrada po presoji žirije </w:t>
      </w:r>
    </w:p>
    <w:p w14:paraId="3DDA2239" w14:textId="0ED81642" w:rsidR="002078A0" w:rsidRPr="00DA5937" w:rsidRDefault="002078A0" w:rsidP="002078A0">
      <w:pPr>
        <w:spacing w:line="276" w:lineRule="auto"/>
        <w:jc w:val="both"/>
        <w:rPr>
          <w:rFonts w:ascii="Calibri Light" w:eastAsia="Times New Roman" w:hAnsi="Calibri Light" w:cs="Calibri Light"/>
          <w:b/>
          <w:bCs/>
          <w:sz w:val="24"/>
          <w:szCs w:val="24"/>
          <w:lang w:val="sl-SI"/>
        </w:rPr>
      </w:pPr>
      <w:r w:rsidRPr="00DA5937">
        <w:rPr>
          <w:rFonts w:ascii="Calibri Light" w:eastAsia="Times New Roman" w:hAnsi="Calibri Light" w:cs="Calibri Light"/>
          <w:b/>
          <w:bCs/>
          <w:sz w:val="24"/>
          <w:szCs w:val="24"/>
          <w:lang w:val="sl-SI"/>
        </w:rPr>
        <w:t xml:space="preserve">Posebna nagrada žirije Sebastijanu Horvatu za umetniško gesto </w:t>
      </w:r>
    </w:p>
    <w:p w14:paraId="745FB7CD" w14:textId="77777777" w:rsidR="002078A0" w:rsidRPr="00DA5937" w:rsidRDefault="002078A0" w:rsidP="002078A0">
      <w:pPr>
        <w:spacing w:line="276" w:lineRule="auto"/>
        <w:jc w:val="both"/>
        <w:rPr>
          <w:rFonts w:ascii="Calibri Light" w:eastAsia="Times New Roman" w:hAnsi="Calibri Light" w:cs="Calibri Light"/>
          <w:sz w:val="22"/>
          <w:szCs w:val="22"/>
          <w:lang w:val="sl-SI"/>
        </w:rPr>
      </w:pPr>
      <w:r w:rsidRPr="00DA5937">
        <w:rPr>
          <w:rFonts w:ascii="Calibri Light" w:eastAsia="Times New Roman" w:hAnsi="Calibri Light" w:cs="Calibri Light"/>
          <w:sz w:val="22"/>
          <w:szCs w:val="22"/>
          <w:lang w:val="sl-SI"/>
        </w:rPr>
        <w:t xml:space="preserve">Sebastijan Horvat vedno znova ustvarja umetniške geste, ki razpirajo nevralgične točke, paradokse, stereotipe in tabuje. Gledalec je aktiven udeleženec, ki premišljuje situacije in kontekste skupaj z ustvarjalci predstave, pri čemer režiser pušča razpoke v strukturi, ki omogočajo drugačen pogled. Predstava </w:t>
      </w:r>
      <w:r w:rsidRPr="00DA5937">
        <w:rPr>
          <w:rFonts w:ascii="Calibri Light" w:eastAsia="Times New Roman" w:hAnsi="Calibri Light" w:cs="Calibri Light"/>
          <w:i/>
          <w:iCs/>
          <w:sz w:val="22"/>
          <w:szCs w:val="22"/>
          <w:lang w:val="sl-SI"/>
        </w:rPr>
        <w:t>Ali: Strah ti pojé dušo</w:t>
      </w:r>
      <w:r w:rsidRPr="00DA5937">
        <w:rPr>
          <w:rFonts w:ascii="Calibri Light" w:eastAsia="Times New Roman" w:hAnsi="Calibri Light" w:cs="Calibri Light"/>
          <w:sz w:val="22"/>
          <w:szCs w:val="22"/>
          <w:lang w:val="sl-SI"/>
        </w:rPr>
        <w:t xml:space="preserve"> je kompleksna uprizoritev, v kateri se okoli vprašanja ljubezni med starejšo žensko in mlajšim tujcem vrtinči vihar predsodkov. Tu ne gre le za prepovedano razmerje, ampak tudi za vprašanje ženske seksualnosti v starejšem obdobju. Ob tem se kaže trdovratnost ponotranjene ideologije. </w:t>
      </w:r>
    </w:p>
    <w:p w14:paraId="1C4699F2" w14:textId="77777777" w:rsidR="004D3C6F" w:rsidRPr="00DA5937" w:rsidRDefault="004D3C6F" w:rsidP="002078A0">
      <w:pPr>
        <w:spacing w:line="276" w:lineRule="auto"/>
        <w:jc w:val="both"/>
        <w:rPr>
          <w:rFonts w:ascii="Calibri Light" w:eastAsia="Times New Roman" w:hAnsi="Calibri Light" w:cs="Calibri Light"/>
          <w:sz w:val="24"/>
          <w:szCs w:val="24"/>
          <w:lang w:val="sl-SI"/>
        </w:rPr>
      </w:pPr>
    </w:p>
    <w:p w14:paraId="171B1E2C" w14:textId="12DAAB56" w:rsidR="002078A0" w:rsidRPr="000109F7" w:rsidRDefault="002078A0" w:rsidP="000109F7">
      <w:pPr>
        <w:spacing w:line="276" w:lineRule="auto"/>
        <w:rPr>
          <w:rFonts w:ascii="Calibri Light" w:eastAsia="Times New Roman" w:hAnsi="Calibri Light" w:cs="Calibri Light"/>
          <w:bCs/>
          <w:i/>
          <w:sz w:val="24"/>
          <w:szCs w:val="24"/>
          <w:lang w:val="sl-SI"/>
        </w:rPr>
      </w:pPr>
      <w:r w:rsidRPr="00DA5937">
        <w:rPr>
          <w:rFonts w:ascii="Calibri Light" w:eastAsia="Times New Roman" w:hAnsi="Calibri Light" w:cs="Calibri Light"/>
          <w:b/>
          <w:bCs/>
          <w:sz w:val="24"/>
          <w:szCs w:val="24"/>
          <w:lang w:val="sl-SI"/>
        </w:rPr>
        <w:t xml:space="preserve">Posebna nagrada žirije Draganu Živadinovu za umetniško vizijo </w:t>
      </w:r>
    </w:p>
    <w:p w14:paraId="06614AA4" w14:textId="77777777" w:rsidR="002078A0" w:rsidRPr="00DA5937" w:rsidRDefault="002078A0" w:rsidP="002078A0">
      <w:pPr>
        <w:spacing w:line="276" w:lineRule="auto"/>
        <w:jc w:val="both"/>
        <w:rPr>
          <w:rFonts w:ascii="Calibri Light" w:eastAsia="Times New Roman" w:hAnsi="Calibri Light" w:cs="Calibri Light"/>
          <w:sz w:val="22"/>
          <w:szCs w:val="22"/>
          <w:lang w:val="sl-SI"/>
        </w:rPr>
      </w:pPr>
      <w:r w:rsidRPr="00DA5937">
        <w:rPr>
          <w:rFonts w:ascii="Calibri Light" w:eastAsia="Times New Roman" w:hAnsi="Calibri Light" w:cs="Calibri Light"/>
          <w:sz w:val="22"/>
          <w:szCs w:val="22"/>
          <w:lang w:val="sl-SI"/>
        </w:rPr>
        <w:t xml:space="preserve">Dragan Živadinov se je na svoji bogati umetniški poti soočal z različnimi formati gledališkega ustvarjanja, ki so imeli izjemen vpliv na slovenski in mednarodni prostor. V zadnjem času se  ukvarja z intimnejšim prostorom v gledališču, pri čemer je velike odre zamenjal z manjšimi, ki omogočajo svojevrstno gledališko izkušnjo. Ob tem dosledno udejanja svojo premišljeno umetniško vizijo, ki je kljub prepredenosti z različnimi referencami zgodovine gledališča in gledaliških avantgard povsem avtentična, kar se izkazuje tudi v predstavi  </w:t>
      </w:r>
      <w:r w:rsidRPr="000109F7">
        <w:rPr>
          <w:rFonts w:ascii="Calibri Light" w:eastAsia="Times New Roman" w:hAnsi="Calibri Light" w:cs="Calibri Light"/>
          <w:i/>
          <w:sz w:val="22"/>
          <w:szCs w:val="22"/>
          <w:lang w:val="sl-SI"/>
        </w:rPr>
        <w:t xml:space="preserve">REKA, REKA/ </w:t>
      </w:r>
      <w:proofErr w:type="spellStart"/>
      <w:r w:rsidRPr="000109F7">
        <w:rPr>
          <w:rFonts w:ascii="Calibri Light" w:eastAsia="Times New Roman" w:hAnsi="Calibri Light" w:cs="Calibri Light"/>
          <w:i/>
          <w:sz w:val="22"/>
          <w:szCs w:val="22"/>
          <w:lang w:val="sl-SI"/>
        </w:rPr>
        <w:t>Syntapiens</w:t>
      </w:r>
      <w:proofErr w:type="spellEnd"/>
      <w:r w:rsidRPr="000109F7">
        <w:rPr>
          <w:rFonts w:ascii="Calibri Light" w:eastAsia="Times New Roman" w:hAnsi="Calibri Light" w:cs="Calibri Light"/>
          <w:i/>
          <w:sz w:val="22"/>
          <w:szCs w:val="22"/>
          <w:lang w:val="sl-SI"/>
        </w:rPr>
        <w:t>::IZ</w:t>
      </w:r>
      <w:r w:rsidRPr="00DA5937">
        <w:rPr>
          <w:rFonts w:ascii="Calibri Light" w:eastAsia="Times New Roman" w:hAnsi="Calibri Light" w:cs="Calibri Light"/>
          <w:sz w:val="22"/>
          <w:szCs w:val="22"/>
          <w:lang w:val="sl-SI"/>
        </w:rPr>
        <w:t>.</w:t>
      </w:r>
    </w:p>
    <w:p w14:paraId="5D792216" w14:textId="77777777" w:rsidR="002078A0" w:rsidRPr="00DA5937" w:rsidRDefault="002078A0" w:rsidP="002078A0">
      <w:pPr>
        <w:spacing w:line="276" w:lineRule="auto"/>
        <w:jc w:val="both"/>
        <w:rPr>
          <w:rFonts w:ascii="Calibri Light" w:eastAsia="Times New Roman" w:hAnsi="Calibri Light" w:cs="Calibri Light"/>
          <w:sz w:val="22"/>
          <w:szCs w:val="22"/>
          <w:lang w:val="sl-SI"/>
        </w:rPr>
      </w:pPr>
    </w:p>
    <w:p w14:paraId="3FD92CE3" w14:textId="77777777" w:rsidR="00DA5937" w:rsidRPr="00DA5937" w:rsidRDefault="00DA5937" w:rsidP="002078A0">
      <w:pPr>
        <w:spacing w:line="276" w:lineRule="auto"/>
        <w:jc w:val="both"/>
        <w:rPr>
          <w:rFonts w:ascii="Calibri Light" w:eastAsia="Times New Roman" w:hAnsi="Calibri Light" w:cs="Calibri Light"/>
          <w:sz w:val="24"/>
          <w:szCs w:val="24"/>
          <w:lang w:val="sl-SI"/>
        </w:rPr>
      </w:pPr>
    </w:p>
    <w:p w14:paraId="6753416A" w14:textId="77777777" w:rsidR="00DA5937" w:rsidRPr="00DA5937" w:rsidRDefault="00DA5937" w:rsidP="002078A0">
      <w:pPr>
        <w:spacing w:line="276" w:lineRule="auto"/>
        <w:rPr>
          <w:rFonts w:ascii="Calibri Light" w:eastAsia="Times New Roman" w:hAnsi="Calibri Light" w:cs="Calibri Light"/>
          <w:sz w:val="24"/>
          <w:szCs w:val="24"/>
          <w:lang w:val="sl-SI"/>
        </w:rPr>
      </w:pPr>
    </w:p>
    <w:p w14:paraId="0522A70A" w14:textId="7EEF9CB0" w:rsidR="002078A0" w:rsidRPr="00DA5937" w:rsidRDefault="002078A0" w:rsidP="002078A0">
      <w:pPr>
        <w:spacing w:line="276" w:lineRule="auto"/>
        <w:rPr>
          <w:rFonts w:ascii="Calibri Light" w:eastAsia="Times New Roman" w:hAnsi="Calibri Light" w:cs="Calibri Light"/>
          <w:sz w:val="24"/>
          <w:szCs w:val="24"/>
          <w:lang w:val="sl-SI"/>
        </w:rPr>
      </w:pPr>
    </w:p>
    <w:sectPr w:rsidR="002078A0" w:rsidRPr="00DA5937" w:rsidSect="00D054AB">
      <w:headerReference w:type="default" r:id="rId8"/>
      <w:footerReference w:type="default" r:id="rId9"/>
      <w:pgSz w:w="11900" w:h="16840"/>
      <w:pgMar w:top="2242" w:right="1417" w:bottom="2552" w:left="1417" w:header="708"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E7C3C" w14:textId="77777777" w:rsidR="00B61E29" w:rsidRDefault="00B61E29" w:rsidP="00600B56">
      <w:r>
        <w:separator/>
      </w:r>
    </w:p>
  </w:endnote>
  <w:endnote w:type="continuationSeparator" w:id="0">
    <w:p w14:paraId="748DFC3D" w14:textId="77777777" w:rsidR="00B61E29" w:rsidRDefault="00B61E29" w:rsidP="0060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C6684" w14:textId="77777777" w:rsidR="00600B56" w:rsidRDefault="00D96DCF">
    <w:pPr>
      <w:pStyle w:val="Noga"/>
      <w:tabs>
        <w:tab w:val="center" w:pos="4536"/>
        <w:tab w:val="center" w:pos="8505"/>
        <w:tab w:val="center" w:pos="8816"/>
      </w:tabs>
    </w:pPr>
    <w:r>
      <w:rPr>
        <w:noProof/>
        <w:lang w:val="sl-SI"/>
      </w:rPr>
      <w:drawing>
        <wp:anchor distT="0" distB="0" distL="114300" distR="114300" simplePos="0" relativeHeight="251661312" behindDoc="0" locked="0" layoutInCell="1" allowOverlap="1" wp14:anchorId="6DD7D46B" wp14:editId="0BFD0DAD">
          <wp:simplePos x="0" y="0"/>
          <wp:positionH relativeFrom="column">
            <wp:posOffset>5128260</wp:posOffset>
          </wp:positionH>
          <wp:positionV relativeFrom="paragraph">
            <wp:posOffset>-210799</wp:posOffset>
          </wp:positionV>
          <wp:extent cx="660400" cy="721360"/>
          <wp:effectExtent l="0" t="0" r="6350" b="2540"/>
          <wp:wrapNone/>
          <wp:docPr id="2" name="Slika 2" descr="SNG_100_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G_100_LE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40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5D242" w14:textId="77777777" w:rsidR="00600B56" w:rsidRDefault="00F017CA">
    <w:pPr>
      <w:pStyle w:val="Noga"/>
      <w:tabs>
        <w:tab w:val="center" w:pos="4536"/>
        <w:tab w:val="center" w:pos="8505"/>
        <w:tab w:val="center" w:pos="8816"/>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FBB22" w14:textId="77777777" w:rsidR="00B61E29" w:rsidRDefault="00B61E29" w:rsidP="00600B56">
      <w:r>
        <w:separator/>
      </w:r>
    </w:p>
  </w:footnote>
  <w:footnote w:type="continuationSeparator" w:id="0">
    <w:p w14:paraId="2779705C" w14:textId="77777777" w:rsidR="00B61E29" w:rsidRDefault="00B61E29" w:rsidP="0060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452B" w14:textId="77777777" w:rsidR="00D96DCF" w:rsidRDefault="00F017CA" w:rsidP="00D96DCF">
    <w:pPr>
      <w:pStyle w:val="Glava"/>
      <w:tabs>
        <w:tab w:val="right" w:pos="9072"/>
      </w:tabs>
      <w:ind w:left="6480"/>
    </w:pPr>
    <w:r>
      <w:tab/>
    </w:r>
    <w:r>
      <w:tab/>
      <w:t xml:space="preserve">       </w:t>
    </w:r>
    <w:r w:rsidR="00D96DCF">
      <w:rPr>
        <w:noProof/>
        <w:lang w:val="sl-SI"/>
      </w:rPr>
      <w:drawing>
        <wp:anchor distT="0" distB="0" distL="114300" distR="114300" simplePos="0" relativeHeight="251660288" behindDoc="1" locked="0" layoutInCell="1" allowOverlap="1" wp14:anchorId="3B6D7768" wp14:editId="718A9DE2">
          <wp:simplePos x="0" y="0"/>
          <wp:positionH relativeFrom="page">
            <wp:posOffset>4676775</wp:posOffset>
          </wp:positionH>
          <wp:positionV relativeFrom="page">
            <wp:posOffset>304800</wp:posOffset>
          </wp:positionV>
          <wp:extent cx="2066925" cy="10001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237" t="15501" r="35913" b="30244"/>
                  <a:stretch>
                    <a:fillRect/>
                  </a:stretch>
                </pic:blipFill>
                <pic:spPr bwMode="auto">
                  <a:xfrm>
                    <a:off x="0" y="0"/>
                    <a:ext cx="20669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DCF">
      <w:tab/>
    </w:r>
  </w:p>
  <w:p w14:paraId="608F3BCA" w14:textId="77777777" w:rsidR="00600B56" w:rsidRDefault="00600B56">
    <w:pPr>
      <w:pStyle w:val="Glava"/>
      <w:jc w:val="right"/>
      <w:rPr>
        <w:noProof/>
        <w:lang w:val="sl-SI"/>
      </w:rPr>
    </w:pPr>
  </w:p>
  <w:p w14:paraId="71F5A4EC" w14:textId="77777777" w:rsidR="00D96DCF" w:rsidRDefault="00D96DCF">
    <w:pPr>
      <w:pStyle w:val="Glava"/>
      <w:jc w:val="right"/>
      <w:rPr>
        <w:noProof/>
        <w:lang w:val="sl-SI"/>
      </w:rPr>
    </w:pPr>
  </w:p>
  <w:p w14:paraId="77C4EB31" w14:textId="77777777" w:rsidR="00D96DCF" w:rsidRDefault="00D96DCF">
    <w:pPr>
      <w:pStyle w:val="Glava"/>
      <w:jc w:val="right"/>
      <w:rPr>
        <w:noProof/>
        <w:lang w:val="sl-SI"/>
      </w:rPr>
    </w:pPr>
  </w:p>
  <w:p w14:paraId="587FA193" w14:textId="77777777" w:rsidR="00D96DCF" w:rsidRDefault="00D96DCF">
    <w:pPr>
      <w:pStyle w:val="Glava"/>
      <w:jc w:val="right"/>
      <w:rPr>
        <w:noProof/>
        <w:lang w:val="sl-SI"/>
      </w:rPr>
    </w:pPr>
  </w:p>
  <w:p w14:paraId="33665819" w14:textId="77777777" w:rsidR="00D96DCF" w:rsidRDefault="00D96DCF">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6C1"/>
    <w:multiLevelType w:val="hybridMultilevel"/>
    <w:tmpl w:val="3E9C6C0E"/>
    <w:numStyleLink w:val="ImportedStyle1"/>
  </w:abstractNum>
  <w:abstractNum w:abstractNumId="1">
    <w:nsid w:val="20A101ED"/>
    <w:multiLevelType w:val="hybridMultilevel"/>
    <w:tmpl w:val="1EBC7CDC"/>
    <w:numStyleLink w:val="ImportedStyle2"/>
  </w:abstractNum>
  <w:abstractNum w:abstractNumId="2">
    <w:nsid w:val="3FD91B93"/>
    <w:multiLevelType w:val="hybridMultilevel"/>
    <w:tmpl w:val="3E9C6C0E"/>
    <w:styleLink w:val="ImportedStyle1"/>
    <w:lvl w:ilvl="0" w:tplc="E8E0776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ACC94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78488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ACF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1EDC0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54FFC4">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A9D2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BE10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36711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6660525"/>
    <w:multiLevelType w:val="hybridMultilevel"/>
    <w:tmpl w:val="1EBC7CDC"/>
    <w:styleLink w:val="ImportedStyle2"/>
    <w:lvl w:ilvl="0" w:tplc="756C309A">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22674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20A3C">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4ABF2E">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A8F69A">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6A6CA4">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A89EE">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A8ADD8">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E20B3C">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lvlOverride w:ilvl="0">
      <w:lvl w:ilvl="0" w:tplc="284088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1"/>
  </w:num>
  <w:num w:numId="5">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56"/>
    <w:rsid w:val="000109F7"/>
    <w:rsid w:val="0006065D"/>
    <w:rsid w:val="00080B86"/>
    <w:rsid w:val="000B1D1D"/>
    <w:rsid w:val="000C7DA7"/>
    <w:rsid w:val="00105560"/>
    <w:rsid w:val="00161426"/>
    <w:rsid w:val="00165F4E"/>
    <w:rsid w:val="00175CD7"/>
    <w:rsid w:val="0018122E"/>
    <w:rsid w:val="0018286E"/>
    <w:rsid w:val="00197742"/>
    <w:rsid w:val="001A6A9B"/>
    <w:rsid w:val="001C12D3"/>
    <w:rsid w:val="002078A0"/>
    <w:rsid w:val="0021406D"/>
    <w:rsid w:val="00236FFC"/>
    <w:rsid w:val="0024102A"/>
    <w:rsid w:val="002532DF"/>
    <w:rsid w:val="002A0FB2"/>
    <w:rsid w:val="0033686C"/>
    <w:rsid w:val="003369A2"/>
    <w:rsid w:val="00351D73"/>
    <w:rsid w:val="0036413B"/>
    <w:rsid w:val="00387AF0"/>
    <w:rsid w:val="003C5CDB"/>
    <w:rsid w:val="003D552C"/>
    <w:rsid w:val="00400DBF"/>
    <w:rsid w:val="004035BF"/>
    <w:rsid w:val="004224D8"/>
    <w:rsid w:val="0042472F"/>
    <w:rsid w:val="00424E42"/>
    <w:rsid w:val="00432585"/>
    <w:rsid w:val="00471009"/>
    <w:rsid w:val="004923CB"/>
    <w:rsid w:val="004D0266"/>
    <w:rsid w:val="004D3C6F"/>
    <w:rsid w:val="004D5102"/>
    <w:rsid w:val="005033F0"/>
    <w:rsid w:val="0052759C"/>
    <w:rsid w:val="005D08BB"/>
    <w:rsid w:val="005F35AE"/>
    <w:rsid w:val="00600B56"/>
    <w:rsid w:val="00625C30"/>
    <w:rsid w:val="006678C5"/>
    <w:rsid w:val="00680E9C"/>
    <w:rsid w:val="006A1E02"/>
    <w:rsid w:val="006B050C"/>
    <w:rsid w:val="006B4BB7"/>
    <w:rsid w:val="006E5939"/>
    <w:rsid w:val="0070702C"/>
    <w:rsid w:val="00746282"/>
    <w:rsid w:val="00750DB2"/>
    <w:rsid w:val="007876A7"/>
    <w:rsid w:val="00795EE9"/>
    <w:rsid w:val="007A79B3"/>
    <w:rsid w:val="007C105D"/>
    <w:rsid w:val="007D39C7"/>
    <w:rsid w:val="007F6976"/>
    <w:rsid w:val="00811CE2"/>
    <w:rsid w:val="008453D6"/>
    <w:rsid w:val="008A5E11"/>
    <w:rsid w:val="008C1AE5"/>
    <w:rsid w:val="008C7ADE"/>
    <w:rsid w:val="00907D6C"/>
    <w:rsid w:val="00921E4E"/>
    <w:rsid w:val="00933A80"/>
    <w:rsid w:val="009612A4"/>
    <w:rsid w:val="0096159A"/>
    <w:rsid w:val="0096189B"/>
    <w:rsid w:val="00982FA3"/>
    <w:rsid w:val="009861AE"/>
    <w:rsid w:val="009A287E"/>
    <w:rsid w:val="00A25EA8"/>
    <w:rsid w:val="00A3583A"/>
    <w:rsid w:val="00A37772"/>
    <w:rsid w:val="00A4021F"/>
    <w:rsid w:val="00A64EB7"/>
    <w:rsid w:val="00AB348B"/>
    <w:rsid w:val="00AD33A0"/>
    <w:rsid w:val="00B51DA0"/>
    <w:rsid w:val="00B61E29"/>
    <w:rsid w:val="00B81315"/>
    <w:rsid w:val="00BC4BF2"/>
    <w:rsid w:val="00BD3D0E"/>
    <w:rsid w:val="00BE2277"/>
    <w:rsid w:val="00BE6AF3"/>
    <w:rsid w:val="00BE6C1A"/>
    <w:rsid w:val="00C01204"/>
    <w:rsid w:val="00C33B6A"/>
    <w:rsid w:val="00C71BF5"/>
    <w:rsid w:val="00C87419"/>
    <w:rsid w:val="00C91B33"/>
    <w:rsid w:val="00CC6B50"/>
    <w:rsid w:val="00CD601A"/>
    <w:rsid w:val="00CE1BCC"/>
    <w:rsid w:val="00CF7761"/>
    <w:rsid w:val="00D054AB"/>
    <w:rsid w:val="00D11831"/>
    <w:rsid w:val="00D13F0B"/>
    <w:rsid w:val="00D32EF5"/>
    <w:rsid w:val="00D349A9"/>
    <w:rsid w:val="00D43AE7"/>
    <w:rsid w:val="00D648BE"/>
    <w:rsid w:val="00D67589"/>
    <w:rsid w:val="00D86D04"/>
    <w:rsid w:val="00D96DCF"/>
    <w:rsid w:val="00DA5937"/>
    <w:rsid w:val="00DC08A3"/>
    <w:rsid w:val="00DD02E9"/>
    <w:rsid w:val="00DE173A"/>
    <w:rsid w:val="00EB0856"/>
    <w:rsid w:val="00EC4671"/>
    <w:rsid w:val="00EE2351"/>
    <w:rsid w:val="00EF7391"/>
    <w:rsid w:val="00F017CA"/>
    <w:rsid w:val="00F2139B"/>
    <w:rsid w:val="00F27CA4"/>
    <w:rsid w:val="00F319FB"/>
    <w:rsid w:val="00F51E75"/>
    <w:rsid w:val="00F84949"/>
    <w:rsid w:val="00FD447B"/>
    <w:rsid w:val="00FF50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4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600B56"/>
    <w:rPr>
      <w:rFonts w:ascii="Cambria" w:eastAsia="Cambria" w:hAnsi="Cambria" w:cs="Cambria"/>
      <w:color w:val="000000"/>
      <w:u w:color="000000"/>
      <w:lang w:val="en-US"/>
    </w:rPr>
  </w:style>
  <w:style w:type="paragraph" w:styleId="Naslov1">
    <w:name w:val="heading 1"/>
    <w:basedOn w:val="Navaden"/>
    <w:next w:val="Navaden"/>
    <w:link w:val="Naslov1Znak"/>
    <w:uiPriority w:val="9"/>
    <w:qFormat/>
    <w:rsid w:val="00BC4B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avaden"/>
    <w:link w:val="Naslov4Znak"/>
    <w:uiPriority w:val="9"/>
    <w:qFormat/>
    <w:rsid w:val="005275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00B56"/>
    <w:rPr>
      <w:u w:val="single"/>
    </w:rPr>
  </w:style>
  <w:style w:type="table" w:customStyle="1" w:styleId="TableNormal1">
    <w:name w:val="Table Normal1"/>
    <w:rsid w:val="00600B56"/>
    <w:tblPr>
      <w:tblInd w:w="0" w:type="dxa"/>
      <w:tblCellMar>
        <w:top w:w="0" w:type="dxa"/>
        <w:left w:w="0" w:type="dxa"/>
        <w:bottom w:w="0" w:type="dxa"/>
        <w:right w:w="0" w:type="dxa"/>
      </w:tblCellMar>
    </w:tblPr>
  </w:style>
  <w:style w:type="paragraph" w:styleId="Glava">
    <w:name w:val="header"/>
    <w:link w:val="GlavaZnak"/>
    <w:rsid w:val="00600B56"/>
    <w:pPr>
      <w:tabs>
        <w:tab w:val="center" w:pos="4320"/>
        <w:tab w:val="right" w:pos="8640"/>
      </w:tabs>
    </w:pPr>
    <w:rPr>
      <w:rFonts w:ascii="Cambria" w:eastAsia="Cambria" w:hAnsi="Cambria" w:cs="Cambria"/>
      <w:color w:val="000000"/>
      <w:u w:color="000000"/>
      <w:lang w:val="en-US"/>
    </w:rPr>
  </w:style>
  <w:style w:type="paragraph" w:styleId="Noga">
    <w:name w:val="footer"/>
    <w:rsid w:val="00600B56"/>
    <w:pPr>
      <w:tabs>
        <w:tab w:val="center" w:pos="4320"/>
        <w:tab w:val="right" w:pos="8640"/>
      </w:tabs>
    </w:pPr>
    <w:rPr>
      <w:rFonts w:ascii="Cambria" w:eastAsia="Cambria" w:hAnsi="Cambria" w:cs="Cambria"/>
      <w:color w:val="000000"/>
      <w:u w:color="000000"/>
      <w:lang w:val="en-US"/>
    </w:rPr>
  </w:style>
  <w:style w:type="numbering" w:customStyle="1" w:styleId="ImportedStyle1">
    <w:name w:val="Imported Style 1"/>
    <w:rsid w:val="00600B56"/>
    <w:pPr>
      <w:numPr>
        <w:numId w:val="1"/>
      </w:numPr>
    </w:pPr>
  </w:style>
  <w:style w:type="numbering" w:customStyle="1" w:styleId="ImportedStyle2">
    <w:name w:val="Imported Style 2"/>
    <w:rsid w:val="00600B56"/>
    <w:pPr>
      <w:numPr>
        <w:numId w:val="3"/>
      </w:numPr>
    </w:pPr>
  </w:style>
  <w:style w:type="paragraph" w:styleId="Besedilooblaka">
    <w:name w:val="Balloon Text"/>
    <w:basedOn w:val="Navaden"/>
    <w:link w:val="BesedilooblakaZnak"/>
    <w:uiPriority w:val="99"/>
    <w:semiHidden/>
    <w:unhideWhenUsed/>
    <w:rsid w:val="0047100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1009"/>
    <w:rPr>
      <w:rFonts w:ascii="Tahoma" w:eastAsia="Cambria" w:hAnsi="Tahoma" w:cs="Tahoma"/>
      <w:color w:val="000000"/>
      <w:sz w:val="16"/>
      <w:szCs w:val="16"/>
      <w:u w:color="000000"/>
      <w:lang w:val="en-US"/>
    </w:rPr>
  </w:style>
  <w:style w:type="character" w:customStyle="1" w:styleId="GlavaZnak">
    <w:name w:val="Glava Znak"/>
    <w:basedOn w:val="Privzetapisavaodstavka"/>
    <w:link w:val="Glava"/>
    <w:rsid w:val="00D96DCF"/>
    <w:rPr>
      <w:rFonts w:ascii="Cambria" w:eastAsia="Cambria" w:hAnsi="Cambria" w:cs="Cambria"/>
      <w:color w:val="000000"/>
      <w:u w:color="000000"/>
      <w:lang w:val="en-US"/>
    </w:rPr>
  </w:style>
  <w:style w:type="table" w:styleId="Tabelamrea">
    <w:name w:val="Table Grid"/>
    <w:basedOn w:val="Navadnatabela"/>
    <w:uiPriority w:val="59"/>
    <w:unhideWhenUsed/>
    <w:rsid w:val="00907D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21E4E"/>
    <w:rPr>
      <w:b/>
      <w:bCs/>
    </w:rPr>
  </w:style>
  <w:style w:type="character" w:styleId="Poudarek">
    <w:name w:val="Emphasis"/>
    <w:basedOn w:val="Privzetapisavaodstavka"/>
    <w:uiPriority w:val="20"/>
    <w:qFormat/>
    <w:rsid w:val="00D054AB"/>
    <w:rPr>
      <w:i/>
      <w:iCs/>
    </w:rPr>
  </w:style>
  <w:style w:type="character" w:customStyle="1" w:styleId="Naslov4Znak">
    <w:name w:val="Naslov 4 Znak"/>
    <w:basedOn w:val="Privzetapisavaodstavka"/>
    <w:link w:val="Naslov4"/>
    <w:uiPriority w:val="9"/>
    <w:rsid w:val="0052759C"/>
    <w:rPr>
      <w:rFonts w:eastAsia="Times New Roman"/>
      <w:b/>
      <w:bCs/>
      <w:sz w:val="24"/>
      <w:szCs w:val="24"/>
      <w:bdr w:val="none" w:sz="0" w:space="0" w:color="auto"/>
    </w:rPr>
  </w:style>
  <w:style w:type="paragraph" w:styleId="Navadensplet">
    <w:name w:val="Normal (Web)"/>
    <w:basedOn w:val="Navaden"/>
    <w:uiPriority w:val="99"/>
    <w:semiHidden/>
    <w:unhideWhenUsed/>
    <w:rsid w:val="005275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sl-SI"/>
    </w:rPr>
  </w:style>
  <w:style w:type="character" w:customStyle="1" w:styleId="Naslov1Znak">
    <w:name w:val="Naslov 1 Znak"/>
    <w:basedOn w:val="Privzetapisavaodstavka"/>
    <w:link w:val="Naslov1"/>
    <w:uiPriority w:val="9"/>
    <w:rsid w:val="00BC4BF2"/>
    <w:rPr>
      <w:rFonts w:asciiTheme="majorHAnsi" w:eastAsiaTheme="majorEastAsia" w:hAnsiTheme="majorHAnsi" w:cstheme="majorBidi"/>
      <w:b/>
      <w:bCs/>
      <w:color w:val="365F91" w:themeColor="accent1" w:themeShade="BF"/>
      <w:sz w:val="28"/>
      <w:szCs w:val="28"/>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600B56"/>
    <w:rPr>
      <w:rFonts w:ascii="Cambria" w:eastAsia="Cambria" w:hAnsi="Cambria" w:cs="Cambria"/>
      <w:color w:val="000000"/>
      <w:u w:color="000000"/>
      <w:lang w:val="en-US"/>
    </w:rPr>
  </w:style>
  <w:style w:type="paragraph" w:styleId="Naslov1">
    <w:name w:val="heading 1"/>
    <w:basedOn w:val="Navaden"/>
    <w:next w:val="Navaden"/>
    <w:link w:val="Naslov1Znak"/>
    <w:uiPriority w:val="9"/>
    <w:qFormat/>
    <w:rsid w:val="00BC4B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avaden"/>
    <w:link w:val="Naslov4Znak"/>
    <w:uiPriority w:val="9"/>
    <w:qFormat/>
    <w:rsid w:val="005275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00B56"/>
    <w:rPr>
      <w:u w:val="single"/>
    </w:rPr>
  </w:style>
  <w:style w:type="table" w:customStyle="1" w:styleId="TableNormal1">
    <w:name w:val="Table Normal1"/>
    <w:rsid w:val="00600B56"/>
    <w:tblPr>
      <w:tblInd w:w="0" w:type="dxa"/>
      <w:tblCellMar>
        <w:top w:w="0" w:type="dxa"/>
        <w:left w:w="0" w:type="dxa"/>
        <w:bottom w:w="0" w:type="dxa"/>
        <w:right w:w="0" w:type="dxa"/>
      </w:tblCellMar>
    </w:tblPr>
  </w:style>
  <w:style w:type="paragraph" w:styleId="Glava">
    <w:name w:val="header"/>
    <w:link w:val="GlavaZnak"/>
    <w:rsid w:val="00600B56"/>
    <w:pPr>
      <w:tabs>
        <w:tab w:val="center" w:pos="4320"/>
        <w:tab w:val="right" w:pos="8640"/>
      </w:tabs>
    </w:pPr>
    <w:rPr>
      <w:rFonts w:ascii="Cambria" w:eastAsia="Cambria" w:hAnsi="Cambria" w:cs="Cambria"/>
      <w:color w:val="000000"/>
      <w:u w:color="000000"/>
      <w:lang w:val="en-US"/>
    </w:rPr>
  </w:style>
  <w:style w:type="paragraph" w:styleId="Noga">
    <w:name w:val="footer"/>
    <w:rsid w:val="00600B56"/>
    <w:pPr>
      <w:tabs>
        <w:tab w:val="center" w:pos="4320"/>
        <w:tab w:val="right" w:pos="8640"/>
      </w:tabs>
    </w:pPr>
    <w:rPr>
      <w:rFonts w:ascii="Cambria" w:eastAsia="Cambria" w:hAnsi="Cambria" w:cs="Cambria"/>
      <w:color w:val="000000"/>
      <w:u w:color="000000"/>
      <w:lang w:val="en-US"/>
    </w:rPr>
  </w:style>
  <w:style w:type="numbering" w:customStyle="1" w:styleId="ImportedStyle1">
    <w:name w:val="Imported Style 1"/>
    <w:rsid w:val="00600B56"/>
    <w:pPr>
      <w:numPr>
        <w:numId w:val="1"/>
      </w:numPr>
    </w:pPr>
  </w:style>
  <w:style w:type="numbering" w:customStyle="1" w:styleId="ImportedStyle2">
    <w:name w:val="Imported Style 2"/>
    <w:rsid w:val="00600B56"/>
    <w:pPr>
      <w:numPr>
        <w:numId w:val="3"/>
      </w:numPr>
    </w:pPr>
  </w:style>
  <w:style w:type="paragraph" w:styleId="Besedilooblaka">
    <w:name w:val="Balloon Text"/>
    <w:basedOn w:val="Navaden"/>
    <w:link w:val="BesedilooblakaZnak"/>
    <w:uiPriority w:val="99"/>
    <w:semiHidden/>
    <w:unhideWhenUsed/>
    <w:rsid w:val="0047100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1009"/>
    <w:rPr>
      <w:rFonts w:ascii="Tahoma" w:eastAsia="Cambria" w:hAnsi="Tahoma" w:cs="Tahoma"/>
      <w:color w:val="000000"/>
      <w:sz w:val="16"/>
      <w:szCs w:val="16"/>
      <w:u w:color="000000"/>
      <w:lang w:val="en-US"/>
    </w:rPr>
  </w:style>
  <w:style w:type="character" w:customStyle="1" w:styleId="GlavaZnak">
    <w:name w:val="Glava Znak"/>
    <w:basedOn w:val="Privzetapisavaodstavka"/>
    <w:link w:val="Glava"/>
    <w:rsid w:val="00D96DCF"/>
    <w:rPr>
      <w:rFonts w:ascii="Cambria" w:eastAsia="Cambria" w:hAnsi="Cambria" w:cs="Cambria"/>
      <w:color w:val="000000"/>
      <w:u w:color="000000"/>
      <w:lang w:val="en-US"/>
    </w:rPr>
  </w:style>
  <w:style w:type="table" w:styleId="Tabelamrea">
    <w:name w:val="Table Grid"/>
    <w:basedOn w:val="Navadnatabela"/>
    <w:uiPriority w:val="59"/>
    <w:unhideWhenUsed/>
    <w:rsid w:val="00907D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21E4E"/>
    <w:rPr>
      <w:b/>
      <w:bCs/>
    </w:rPr>
  </w:style>
  <w:style w:type="character" w:styleId="Poudarek">
    <w:name w:val="Emphasis"/>
    <w:basedOn w:val="Privzetapisavaodstavka"/>
    <w:uiPriority w:val="20"/>
    <w:qFormat/>
    <w:rsid w:val="00D054AB"/>
    <w:rPr>
      <w:i/>
      <w:iCs/>
    </w:rPr>
  </w:style>
  <w:style w:type="character" w:customStyle="1" w:styleId="Naslov4Znak">
    <w:name w:val="Naslov 4 Znak"/>
    <w:basedOn w:val="Privzetapisavaodstavka"/>
    <w:link w:val="Naslov4"/>
    <w:uiPriority w:val="9"/>
    <w:rsid w:val="0052759C"/>
    <w:rPr>
      <w:rFonts w:eastAsia="Times New Roman"/>
      <w:b/>
      <w:bCs/>
      <w:sz w:val="24"/>
      <w:szCs w:val="24"/>
      <w:bdr w:val="none" w:sz="0" w:space="0" w:color="auto"/>
    </w:rPr>
  </w:style>
  <w:style w:type="paragraph" w:styleId="Navadensplet">
    <w:name w:val="Normal (Web)"/>
    <w:basedOn w:val="Navaden"/>
    <w:uiPriority w:val="99"/>
    <w:semiHidden/>
    <w:unhideWhenUsed/>
    <w:rsid w:val="005275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sl-SI"/>
    </w:rPr>
  </w:style>
  <w:style w:type="character" w:customStyle="1" w:styleId="Naslov1Znak">
    <w:name w:val="Naslov 1 Znak"/>
    <w:basedOn w:val="Privzetapisavaodstavka"/>
    <w:link w:val="Naslov1"/>
    <w:uiPriority w:val="9"/>
    <w:rsid w:val="00BC4BF2"/>
    <w:rPr>
      <w:rFonts w:asciiTheme="majorHAnsi" w:eastAsiaTheme="majorEastAsia" w:hAnsiTheme="majorHAnsi" w:cstheme="majorBidi"/>
      <w:b/>
      <w:bCs/>
      <w:color w:val="365F91" w:themeColor="accent1" w:themeShade="BF"/>
      <w:sz w:val="28"/>
      <w:szCs w:val="2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6972">
      <w:bodyDiv w:val="1"/>
      <w:marLeft w:val="0"/>
      <w:marRight w:val="0"/>
      <w:marTop w:val="0"/>
      <w:marBottom w:val="0"/>
      <w:divBdr>
        <w:top w:val="none" w:sz="0" w:space="0" w:color="auto"/>
        <w:left w:val="none" w:sz="0" w:space="0" w:color="auto"/>
        <w:bottom w:val="none" w:sz="0" w:space="0" w:color="auto"/>
        <w:right w:val="none" w:sz="0" w:space="0" w:color="auto"/>
      </w:divBdr>
    </w:div>
    <w:div w:id="164564066">
      <w:bodyDiv w:val="1"/>
      <w:marLeft w:val="0"/>
      <w:marRight w:val="0"/>
      <w:marTop w:val="0"/>
      <w:marBottom w:val="0"/>
      <w:divBdr>
        <w:top w:val="none" w:sz="0" w:space="0" w:color="auto"/>
        <w:left w:val="none" w:sz="0" w:space="0" w:color="auto"/>
        <w:bottom w:val="none" w:sz="0" w:space="0" w:color="auto"/>
        <w:right w:val="none" w:sz="0" w:space="0" w:color="auto"/>
      </w:divBdr>
    </w:div>
    <w:div w:id="124453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8230</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HP</cp:lastModifiedBy>
  <cp:revision>2</cp:revision>
  <dcterms:created xsi:type="dcterms:W3CDTF">2019-10-27T10:59:00Z</dcterms:created>
  <dcterms:modified xsi:type="dcterms:W3CDTF">2019-10-27T10:59:00Z</dcterms:modified>
</cp:coreProperties>
</file>